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8027958" w:displacedByCustomXml="next"/>
    <w:sdt>
      <w:sdtPr>
        <w:rPr>
          <w:b w:val="0"/>
          <w:sz w:val="21"/>
          <w:lang w:val="zh-CN"/>
        </w:rPr>
        <w:id w:val="-1606183119"/>
        <w:docPartObj>
          <w:docPartGallery w:val="Table of Contents"/>
          <w:docPartUnique/>
        </w:docPartObj>
      </w:sdtPr>
      <w:sdtContent>
        <w:bookmarkStart w:id="1" w:name="_Toc8739274" w:displacedByCustomXml="prev"/>
        <w:p w:rsidR="00E71F98" w:rsidRPr="00F46E96" w:rsidRDefault="00E71F98" w:rsidP="00E71F98">
          <w:pPr>
            <w:pStyle w:val="aa"/>
          </w:pPr>
          <w:r w:rsidRPr="00F46E96">
            <w:t>处方审核标准索引（</w:t>
          </w:r>
          <w:r w:rsidRPr="00F46E96">
            <w:t>2019</w:t>
          </w:r>
          <w:r w:rsidRPr="00F46E96">
            <w:t>年版）</w:t>
          </w:r>
          <w:bookmarkEnd w:id="1"/>
        </w:p>
        <w:p w:rsidR="00E71F98" w:rsidRPr="00F46E96" w:rsidRDefault="00E71F98" w:rsidP="00E71F98">
          <w:pPr>
            <w:jc w:val="center"/>
          </w:pPr>
          <w:r w:rsidRPr="00F46E96">
            <w:t>（广东省药学会</w:t>
          </w:r>
          <w:r w:rsidRPr="00F46E96">
            <w:t>2019</w:t>
          </w:r>
          <w:r w:rsidRPr="00F46E96">
            <w:t>年</w:t>
          </w:r>
          <w:r w:rsidRPr="00F46E96">
            <w:t>5</w:t>
          </w:r>
          <w:r w:rsidRPr="00F46E96">
            <w:t>月</w:t>
          </w:r>
          <w:r>
            <w:rPr>
              <w:rFonts w:hint="eastAsia"/>
            </w:rPr>
            <w:t>14</w:t>
          </w:r>
          <w:r w:rsidRPr="00F46E96">
            <w:t>日发布）</w:t>
          </w:r>
        </w:p>
        <w:p w:rsidR="00A4376D" w:rsidRPr="00614EB1" w:rsidRDefault="00A4376D" w:rsidP="00E71F98">
          <w:pPr>
            <w:pStyle w:val="TOC"/>
            <w:spacing w:line="264" w:lineRule="auto"/>
            <w:jc w:val="center"/>
            <w:rPr>
              <w:rFonts w:ascii="Times New Roman" w:eastAsia="宋体" w:hAnsi="Times New Roman" w:cs="Times New Roman"/>
              <w:b/>
              <w:color w:val="auto"/>
              <w:sz w:val="30"/>
              <w:szCs w:val="30"/>
            </w:rPr>
          </w:pPr>
          <w:r w:rsidRPr="00614EB1">
            <w:rPr>
              <w:rFonts w:ascii="Times New Roman" w:eastAsia="宋体" w:hAnsi="Times New Roman" w:cs="Times New Roman"/>
              <w:b/>
              <w:color w:val="auto"/>
              <w:sz w:val="30"/>
              <w:szCs w:val="30"/>
              <w:lang w:val="zh-CN"/>
            </w:rPr>
            <w:t>目录</w:t>
          </w:r>
        </w:p>
        <w:p w:rsidR="00B35DFD" w:rsidRDefault="00565438">
          <w:pPr>
            <w:pStyle w:val="10"/>
            <w:tabs>
              <w:tab w:val="right" w:leader="dot" w:pos="8296"/>
            </w:tabs>
            <w:rPr>
              <w:rFonts w:asciiTheme="minorHAnsi" w:eastAsiaTheme="minorEastAsia" w:hAnsiTheme="minorHAnsi" w:cstheme="minorBidi"/>
              <w:bCs w:val="0"/>
              <w:noProof/>
              <w:color w:val="auto"/>
              <w:szCs w:val="22"/>
            </w:rPr>
          </w:pPr>
          <w:r w:rsidRPr="00F46E96">
            <w:fldChar w:fldCharType="begin"/>
          </w:r>
          <w:r w:rsidR="00A4376D" w:rsidRPr="00F46E96">
            <w:instrText xml:space="preserve"> TOC \o "1-3" \h \z \u </w:instrText>
          </w:r>
          <w:r w:rsidRPr="00F46E96">
            <w:fldChar w:fldCharType="separate"/>
          </w:r>
          <w:hyperlink w:anchor="_Toc8739274" w:history="1">
            <w:r w:rsidR="00B35DFD" w:rsidRPr="00F23906">
              <w:rPr>
                <w:rStyle w:val="a8"/>
                <w:noProof/>
              </w:rPr>
              <w:t>处方审核标准索引（</w:t>
            </w:r>
            <w:r w:rsidR="00B35DFD" w:rsidRPr="00F23906">
              <w:rPr>
                <w:rStyle w:val="a8"/>
                <w:noProof/>
              </w:rPr>
              <w:t>2019</w:t>
            </w:r>
            <w:r w:rsidR="00B35DFD" w:rsidRPr="00F23906">
              <w:rPr>
                <w:rStyle w:val="a8"/>
                <w:noProof/>
              </w:rPr>
              <w:t>年版）</w:t>
            </w:r>
            <w:r w:rsidR="00B35DFD">
              <w:rPr>
                <w:noProof/>
                <w:webHidden/>
              </w:rPr>
              <w:tab/>
            </w:r>
            <w:r>
              <w:rPr>
                <w:noProof/>
                <w:webHidden/>
              </w:rPr>
              <w:fldChar w:fldCharType="begin"/>
            </w:r>
            <w:r w:rsidR="00B35DFD">
              <w:rPr>
                <w:noProof/>
                <w:webHidden/>
              </w:rPr>
              <w:instrText xml:space="preserve"> PAGEREF _Toc8739274 \h </w:instrText>
            </w:r>
            <w:r>
              <w:rPr>
                <w:noProof/>
                <w:webHidden/>
              </w:rPr>
            </w:r>
            <w:r>
              <w:rPr>
                <w:noProof/>
                <w:webHidden/>
              </w:rPr>
              <w:fldChar w:fldCharType="separate"/>
            </w:r>
            <w:r w:rsidR="00BE063B">
              <w:rPr>
                <w:noProof/>
                <w:webHidden/>
              </w:rPr>
              <w:t>1</w:t>
            </w:r>
            <w:r>
              <w:rPr>
                <w:noProof/>
                <w:webHidden/>
              </w:rPr>
              <w:fldChar w:fldCharType="end"/>
            </w:r>
          </w:hyperlink>
        </w:p>
        <w:p w:rsidR="00B35DFD" w:rsidRDefault="003B2F58">
          <w:pPr>
            <w:pStyle w:val="20"/>
            <w:tabs>
              <w:tab w:val="right" w:leader="dot" w:pos="8296"/>
            </w:tabs>
            <w:rPr>
              <w:rFonts w:asciiTheme="minorHAnsi" w:eastAsiaTheme="minorEastAsia" w:hAnsiTheme="minorHAnsi" w:cstheme="minorBidi"/>
              <w:bCs w:val="0"/>
              <w:noProof/>
              <w:color w:val="auto"/>
              <w:szCs w:val="22"/>
            </w:rPr>
          </w:pPr>
          <w:hyperlink w:anchor="_Toc8739275" w:history="1">
            <w:r w:rsidR="00B35DFD" w:rsidRPr="00F23906">
              <w:rPr>
                <w:rStyle w:val="a8"/>
                <w:noProof/>
              </w:rPr>
              <w:t xml:space="preserve">1 </w:t>
            </w:r>
            <w:r w:rsidR="00B35DFD" w:rsidRPr="00F23906">
              <w:rPr>
                <w:rStyle w:val="a8"/>
                <w:noProof/>
              </w:rPr>
              <w:t>前言</w:t>
            </w:r>
            <w:r w:rsidR="00B35DFD">
              <w:rPr>
                <w:noProof/>
                <w:webHidden/>
              </w:rPr>
              <w:tab/>
            </w:r>
            <w:r w:rsidR="00565438">
              <w:rPr>
                <w:noProof/>
                <w:webHidden/>
              </w:rPr>
              <w:fldChar w:fldCharType="begin"/>
            </w:r>
            <w:r w:rsidR="00B35DFD">
              <w:rPr>
                <w:noProof/>
                <w:webHidden/>
              </w:rPr>
              <w:instrText xml:space="preserve"> PAGEREF _Toc8739275 \h </w:instrText>
            </w:r>
            <w:r w:rsidR="00565438">
              <w:rPr>
                <w:noProof/>
                <w:webHidden/>
              </w:rPr>
            </w:r>
            <w:r w:rsidR="00565438">
              <w:rPr>
                <w:noProof/>
                <w:webHidden/>
              </w:rPr>
              <w:fldChar w:fldCharType="separate"/>
            </w:r>
            <w:r w:rsidR="00BE063B">
              <w:rPr>
                <w:noProof/>
                <w:webHidden/>
              </w:rPr>
              <w:t>2</w:t>
            </w:r>
            <w:r w:rsidR="00565438">
              <w:rPr>
                <w:noProof/>
                <w:webHidden/>
              </w:rPr>
              <w:fldChar w:fldCharType="end"/>
            </w:r>
          </w:hyperlink>
        </w:p>
        <w:p w:rsidR="00B35DFD" w:rsidRDefault="003B2F58">
          <w:pPr>
            <w:pStyle w:val="20"/>
            <w:tabs>
              <w:tab w:val="right" w:leader="dot" w:pos="8296"/>
            </w:tabs>
            <w:rPr>
              <w:rFonts w:asciiTheme="minorHAnsi" w:eastAsiaTheme="minorEastAsia" w:hAnsiTheme="minorHAnsi" w:cstheme="minorBidi"/>
              <w:bCs w:val="0"/>
              <w:noProof/>
              <w:color w:val="auto"/>
              <w:szCs w:val="22"/>
            </w:rPr>
          </w:pPr>
          <w:hyperlink w:anchor="_Toc8739276" w:history="1">
            <w:r w:rsidR="00B35DFD" w:rsidRPr="00F23906">
              <w:rPr>
                <w:rStyle w:val="a8"/>
                <w:noProof/>
              </w:rPr>
              <w:t xml:space="preserve">2 </w:t>
            </w:r>
            <w:r w:rsidR="00DE76C1">
              <w:rPr>
                <w:rStyle w:val="a8"/>
                <w:noProof/>
              </w:rPr>
              <w:t>处方审核相关</w:t>
            </w:r>
            <w:r w:rsidR="00B35DFD" w:rsidRPr="00F23906">
              <w:rPr>
                <w:rStyle w:val="a8"/>
                <w:noProof/>
              </w:rPr>
              <w:t>法规</w:t>
            </w:r>
            <w:r w:rsidR="00B35DFD">
              <w:rPr>
                <w:noProof/>
                <w:webHidden/>
              </w:rPr>
              <w:tab/>
            </w:r>
            <w:r w:rsidR="00565438">
              <w:rPr>
                <w:noProof/>
                <w:webHidden/>
              </w:rPr>
              <w:fldChar w:fldCharType="begin"/>
            </w:r>
            <w:r w:rsidR="00B35DFD">
              <w:rPr>
                <w:noProof/>
                <w:webHidden/>
              </w:rPr>
              <w:instrText xml:space="preserve"> PAGEREF _Toc8739276 \h </w:instrText>
            </w:r>
            <w:r w:rsidR="00565438">
              <w:rPr>
                <w:noProof/>
                <w:webHidden/>
              </w:rPr>
            </w:r>
            <w:r w:rsidR="00565438">
              <w:rPr>
                <w:noProof/>
                <w:webHidden/>
              </w:rPr>
              <w:fldChar w:fldCharType="separate"/>
            </w:r>
            <w:r w:rsidR="00BE063B">
              <w:rPr>
                <w:noProof/>
                <w:webHidden/>
              </w:rPr>
              <w:t>2</w:t>
            </w:r>
            <w:r w:rsidR="00565438">
              <w:rPr>
                <w:noProof/>
                <w:webHidden/>
              </w:rPr>
              <w:fldChar w:fldCharType="end"/>
            </w:r>
          </w:hyperlink>
        </w:p>
        <w:p w:rsidR="00B35DFD" w:rsidRDefault="003B2F58">
          <w:pPr>
            <w:pStyle w:val="20"/>
            <w:tabs>
              <w:tab w:val="right" w:leader="dot" w:pos="8296"/>
            </w:tabs>
            <w:rPr>
              <w:rFonts w:asciiTheme="minorHAnsi" w:eastAsiaTheme="minorEastAsia" w:hAnsiTheme="minorHAnsi" w:cstheme="minorBidi"/>
              <w:bCs w:val="0"/>
              <w:noProof/>
              <w:color w:val="auto"/>
              <w:szCs w:val="22"/>
            </w:rPr>
          </w:pPr>
          <w:hyperlink w:anchor="_Toc8739277" w:history="1">
            <w:r w:rsidR="00B35DFD" w:rsidRPr="00F23906">
              <w:rPr>
                <w:rStyle w:val="a8"/>
                <w:noProof/>
              </w:rPr>
              <w:t xml:space="preserve">3 </w:t>
            </w:r>
            <w:r w:rsidR="00B35DFD" w:rsidRPr="00F23906">
              <w:rPr>
                <w:rStyle w:val="a8"/>
                <w:noProof/>
              </w:rPr>
              <w:t>处方审核常用数据库平台（网站、</w:t>
            </w:r>
            <w:r w:rsidR="00B35DFD" w:rsidRPr="00F23906">
              <w:rPr>
                <w:rStyle w:val="a8"/>
                <w:noProof/>
              </w:rPr>
              <w:t>APP</w:t>
            </w:r>
            <w:r w:rsidR="00B35DFD" w:rsidRPr="00F23906">
              <w:rPr>
                <w:rStyle w:val="a8"/>
                <w:noProof/>
              </w:rPr>
              <w:t>、小程序、软件系统）</w:t>
            </w:r>
            <w:r w:rsidR="00B35DFD">
              <w:rPr>
                <w:noProof/>
                <w:webHidden/>
              </w:rPr>
              <w:tab/>
            </w:r>
            <w:r w:rsidR="00565438">
              <w:rPr>
                <w:noProof/>
                <w:webHidden/>
              </w:rPr>
              <w:fldChar w:fldCharType="begin"/>
            </w:r>
            <w:r w:rsidR="00B35DFD">
              <w:rPr>
                <w:noProof/>
                <w:webHidden/>
              </w:rPr>
              <w:instrText xml:space="preserve"> PAGEREF _Toc8739277 \h </w:instrText>
            </w:r>
            <w:r w:rsidR="00565438">
              <w:rPr>
                <w:noProof/>
                <w:webHidden/>
              </w:rPr>
            </w:r>
            <w:r w:rsidR="00565438">
              <w:rPr>
                <w:noProof/>
                <w:webHidden/>
              </w:rPr>
              <w:fldChar w:fldCharType="separate"/>
            </w:r>
            <w:r w:rsidR="00BE063B">
              <w:rPr>
                <w:noProof/>
                <w:webHidden/>
              </w:rPr>
              <w:t>3</w:t>
            </w:r>
            <w:r w:rsidR="00565438">
              <w:rPr>
                <w:noProof/>
                <w:webHidden/>
              </w:rPr>
              <w:fldChar w:fldCharType="end"/>
            </w:r>
          </w:hyperlink>
        </w:p>
        <w:p w:rsidR="00B35DFD" w:rsidRDefault="003B2F58">
          <w:pPr>
            <w:pStyle w:val="20"/>
            <w:tabs>
              <w:tab w:val="right" w:leader="dot" w:pos="8296"/>
            </w:tabs>
            <w:rPr>
              <w:rFonts w:asciiTheme="minorHAnsi" w:eastAsiaTheme="minorEastAsia" w:hAnsiTheme="minorHAnsi" w:cstheme="minorBidi"/>
              <w:bCs w:val="0"/>
              <w:noProof/>
              <w:color w:val="auto"/>
              <w:szCs w:val="22"/>
            </w:rPr>
          </w:pPr>
          <w:hyperlink w:anchor="_Toc8739278" w:history="1">
            <w:r w:rsidR="00B35DFD" w:rsidRPr="00F23906">
              <w:rPr>
                <w:rStyle w:val="a8"/>
                <w:noProof/>
              </w:rPr>
              <w:t xml:space="preserve">4 </w:t>
            </w:r>
            <w:r w:rsidR="00B35DFD" w:rsidRPr="00F23906">
              <w:rPr>
                <w:rStyle w:val="a8"/>
                <w:noProof/>
              </w:rPr>
              <w:t>各专题处方审核常用书籍、指南、共识、规范推荐</w:t>
            </w:r>
            <w:r w:rsidR="00B35DFD">
              <w:rPr>
                <w:noProof/>
                <w:webHidden/>
              </w:rPr>
              <w:tab/>
            </w:r>
            <w:r w:rsidR="00565438">
              <w:rPr>
                <w:noProof/>
                <w:webHidden/>
              </w:rPr>
              <w:fldChar w:fldCharType="begin"/>
            </w:r>
            <w:r w:rsidR="00B35DFD">
              <w:rPr>
                <w:noProof/>
                <w:webHidden/>
              </w:rPr>
              <w:instrText xml:space="preserve"> PAGEREF _Toc8739278 \h </w:instrText>
            </w:r>
            <w:r w:rsidR="00565438">
              <w:rPr>
                <w:noProof/>
                <w:webHidden/>
              </w:rPr>
            </w:r>
            <w:r w:rsidR="00565438">
              <w:rPr>
                <w:noProof/>
                <w:webHidden/>
              </w:rPr>
              <w:fldChar w:fldCharType="separate"/>
            </w:r>
            <w:r w:rsidR="00BE063B">
              <w:rPr>
                <w:noProof/>
                <w:webHidden/>
              </w:rPr>
              <w:t>4</w:t>
            </w:r>
            <w:r w:rsidR="00565438">
              <w:rPr>
                <w:noProof/>
                <w:webHidden/>
              </w:rPr>
              <w:fldChar w:fldCharType="end"/>
            </w:r>
          </w:hyperlink>
        </w:p>
        <w:p w:rsidR="00B35DFD" w:rsidRDefault="003B2F58">
          <w:pPr>
            <w:pStyle w:val="30"/>
            <w:tabs>
              <w:tab w:val="right" w:leader="dot" w:pos="8296"/>
            </w:tabs>
            <w:rPr>
              <w:rFonts w:asciiTheme="minorHAnsi" w:eastAsiaTheme="minorEastAsia" w:hAnsiTheme="minorHAnsi" w:cstheme="minorBidi"/>
              <w:bCs w:val="0"/>
              <w:noProof/>
              <w:color w:val="auto"/>
              <w:szCs w:val="22"/>
            </w:rPr>
          </w:pPr>
          <w:hyperlink w:anchor="_Toc8739279" w:history="1">
            <w:r w:rsidR="00B35DFD" w:rsidRPr="00F23906">
              <w:rPr>
                <w:rStyle w:val="a8"/>
                <w:noProof/>
              </w:rPr>
              <w:t xml:space="preserve">4.1 </w:t>
            </w:r>
            <w:r w:rsidR="00B35DFD" w:rsidRPr="00F23906">
              <w:rPr>
                <w:rStyle w:val="a8"/>
                <w:noProof/>
              </w:rPr>
              <w:t>高血压用药</w:t>
            </w:r>
            <w:r w:rsidR="00B35DFD">
              <w:rPr>
                <w:noProof/>
                <w:webHidden/>
              </w:rPr>
              <w:tab/>
            </w:r>
            <w:r w:rsidR="00565438">
              <w:rPr>
                <w:noProof/>
                <w:webHidden/>
              </w:rPr>
              <w:fldChar w:fldCharType="begin"/>
            </w:r>
            <w:r w:rsidR="00B35DFD">
              <w:rPr>
                <w:noProof/>
                <w:webHidden/>
              </w:rPr>
              <w:instrText xml:space="preserve"> PAGEREF _Toc8739279 \h </w:instrText>
            </w:r>
            <w:r w:rsidR="00565438">
              <w:rPr>
                <w:noProof/>
                <w:webHidden/>
              </w:rPr>
            </w:r>
            <w:r w:rsidR="00565438">
              <w:rPr>
                <w:noProof/>
                <w:webHidden/>
              </w:rPr>
              <w:fldChar w:fldCharType="separate"/>
            </w:r>
            <w:r w:rsidR="00BE063B">
              <w:rPr>
                <w:noProof/>
                <w:webHidden/>
              </w:rPr>
              <w:t>4</w:t>
            </w:r>
            <w:r w:rsidR="00565438">
              <w:rPr>
                <w:noProof/>
                <w:webHidden/>
              </w:rPr>
              <w:fldChar w:fldCharType="end"/>
            </w:r>
          </w:hyperlink>
        </w:p>
        <w:p w:rsidR="00B35DFD" w:rsidRDefault="003B2F58">
          <w:pPr>
            <w:pStyle w:val="30"/>
            <w:tabs>
              <w:tab w:val="right" w:leader="dot" w:pos="8296"/>
            </w:tabs>
            <w:rPr>
              <w:rFonts w:asciiTheme="minorHAnsi" w:eastAsiaTheme="minorEastAsia" w:hAnsiTheme="minorHAnsi" w:cstheme="minorBidi"/>
              <w:bCs w:val="0"/>
              <w:noProof/>
              <w:color w:val="auto"/>
              <w:szCs w:val="22"/>
            </w:rPr>
          </w:pPr>
          <w:hyperlink w:anchor="_Toc8739280" w:history="1">
            <w:r w:rsidR="00B35DFD" w:rsidRPr="00F23906">
              <w:rPr>
                <w:rStyle w:val="a8"/>
                <w:noProof/>
              </w:rPr>
              <w:t xml:space="preserve">4.2 </w:t>
            </w:r>
            <w:r w:rsidR="00B35DFD" w:rsidRPr="00F23906">
              <w:rPr>
                <w:rStyle w:val="a8"/>
                <w:noProof/>
              </w:rPr>
              <w:t>冠心病用药</w:t>
            </w:r>
            <w:r w:rsidR="00B35DFD">
              <w:rPr>
                <w:noProof/>
                <w:webHidden/>
              </w:rPr>
              <w:tab/>
            </w:r>
            <w:r w:rsidR="00565438">
              <w:rPr>
                <w:noProof/>
                <w:webHidden/>
              </w:rPr>
              <w:fldChar w:fldCharType="begin"/>
            </w:r>
            <w:r w:rsidR="00B35DFD">
              <w:rPr>
                <w:noProof/>
                <w:webHidden/>
              </w:rPr>
              <w:instrText xml:space="preserve"> PAGEREF _Toc8739280 \h </w:instrText>
            </w:r>
            <w:r w:rsidR="00565438">
              <w:rPr>
                <w:noProof/>
                <w:webHidden/>
              </w:rPr>
            </w:r>
            <w:r w:rsidR="00565438">
              <w:rPr>
                <w:noProof/>
                <w:webHidden/>
              </w:rPr>
              <w:fldChar w:fldCharType="separate"/>
            </w:r>
            <w:r w:rsidR="00BE063B">
              <w:rPr>
                <w:noProof/>
                <w:webHidden/>
              </w:rPr>
              <w:t>6</w:t>
            </w:r>
            <w:r w:rsidR="00565438">
              <w:rPr>
                <w:noProof/>
                <w:webHidden/>
              </w:rPr>
              <w:fldChar w:fldCharType="end"/>
            </w:r>
          </w:hyperlink>
        </w:p>
        <w:p w:rsidR="00B35DFD" w:rsidRDefault="003B2F58">
          <w:pPr>
            <w:pStyle w:val="30"/>
            <w:tabs>
              <w:tab w:val="right" w:leader="dot" w:pos="8296"/>
            </w:tabs>
            <w:rPr>
              <w:rFonts w:asciiTheme="minorHAnsi" w:eastAsiaTheme="minorEastAsia" w:hAnsiTheme="minorHAnsi" w:cstheme="minorBidi"/>
              <w:bCs w:val="0"/>
              <w:noProof/>
              <w:color w:val="auto"/>
              <w:szCs w:val="22"/>
            </w:rPr>
          </w:pPr>
          <w:hyperlink w:anchor="_Toc8739281" w:history="1">
            <w:r w:rsidR="00B35DFD" w:rsidRPr="00F23906">
              <w:rPr>
                <w:rStyle w:val="a8"/>
                <w:noProof/>
              </w:rPr>
              <w:t xml:space="preserve">4.3 </w:t>
            </w:r>
            <w:r w:rsidR="00B35DFD" w:rsidRPr="00F23906">
              <w:rPr>
                <w:rStyle w:val="a8"/>
                <w:noProof/>
              </w:rPr>
              <w:t>心律失常用药</w:t>
            </w:r>
            <w:r w:rsidR="00B35DFD">
              <w:rPr>
                <w:noProof/>
                <w:webHidden/>
              </w:rPr>
              <w:tab/>
            </w:r>
            <w:r w:rsidR="00565438">
              <w:rPr>
                <w:noProof/>
                <w:webHidden/>
              </w:rPr>
              <w:fldChar w:fldCharType="begin"/>
            </w:r>
            <w:r w:rsidR="00B35DFD">
              <w:rPr>
                <w:noProof/>
                <w:webHidden/>
              </w:rPr>
              <w:instrText xml:space="preserve"> PAGEREF _Toc8739281 \h </w:instrText>
            </w:r>
            <w:r w:rsidR="00565438">
              <w:rPr>
                <w:noProof/>
                <w:webHidden/>
              </w:rPr>
            </w:r>
            <w:r w:rsidR="00565438">
              <w:rPr>
                <w:noProof/>
                <w:webHidden/>
              </w:rPr>
              <w:fldChar w:fldCharType="separate"/>
            </w:r>
            <w:r w:rsidR="00BE063B">
              <w:rPr>
                <w:noProof/>
                <w:webHidden/>
              </w:rPr>
              <w:t>7</w:t>
            </w:r>
            <w:r w:rsidR="00565438">
              <w:rPr>
                <w:noProof/>
                <w:webHidden/>
              </w:rPr>
              <w:fldChar w:fldCharType="end"/>
            </w:r>
          </w:hyperlink>
        </w:p>
        <w:p w:rsidR="00B35DFD" w:rsidRDefault="003B2F58">
          <w:pPr>
            <w:pStyle w:val="30"/>
            <w:tabs>
              <w:tab w:val="right" w:leader="dot" w:pos="8296"/>
            </w:tabs>
            <w:rPr>
              <w:rFonts w:asciiTheme="minorHAnsi" w:eastAsiaTheme="minorEastAsia" w:hAnsiTheme="minorHAnsi" w:cstheme="minorBidi"/>
              <w:bCs w:val="0"/>
              <w:noProof/>
              <w:color w:val="auto"/>
              <w:szCs w:val="22"/>
            </w:rPr>
          </w:pPr>
          <w:hyperlink w:anchor="_Toc8739282" w:history="1">
            <w:r w:rsidR="00B35DFD" w:rsidRPr="00F23906">
              <w:rPr>
                <w:rStyle w:val="a8"/>
                <w:noProof/>
              </w:rPr>
              <w:t xml:space="preserve">4.4 </w:t>
            </w:r>
            <w:r w:rsidR="00B35DFD" w:rsidRPr="00F23906">
              <w:rPr>
                <w:rStyle w:val="a8"/>
                <w:noProof/>
              </w:rPr>
              <w:t>脑血管疾病用药</w:t>
            </w:r>
            <w:r w:rsidR="00B35DFD">
              <w:rPr>
                <w:noProof/>
                <w:webHidden/>
              </w:rPr>
              <w:tab/>
            </w:r>
            <w:r w:rsidR="00565438">
              <w:rPr>
                <w:noProof/>
                <w:webHidden/>
              </w:rPr>
              <w:fldChar w:fldCharType="begin"/>
            </w:r>
            <w:r w:rsidR="00B35DFD">
              <w:rPr>
                <w:noProof/>
                <w:webHidden/>
              </w:rPr>
              <w:instrText xml:space="preserve"> PAGEREF _Toc8739282 \h </w:instrText>
            </w:r>
            <w:r w:rsidR="00565438">
              <w:rPr>
                <w:noProof/>
                <w:webHidden/>
              </w:rPr>
            </w:r>
            <w:r w:rsidR="00565438">
              <w:rPr>
                <w:noProof/>
                <w:webHidden/>
              </w:rPr>
              <w:fldChar w:fldCharType="separate"/>
            </w:r>
            <w:r w:rsidR="00BE063B">
              <w:rPr>
                <w:noProof/>
                <w:webHidden/>
              </w:rPr>
              <w:t>8</w:t>
            </w:r>
            <w:r w:rsidR="00565438">
              <w:rPr>
                <w:noProof/>
                <w:webHidden/>
              </w:rPr>
              <w:fldChar w:fldCharType="end"/>
            </w:r>
          </w:hyperlink>
        </w:p>
        <w:p w:rsidR="00B35DFD" w:rsidRDefault="003B2F58">
          <w:pPr>
            <w:pStyle w:val="30"/>
            <w:tabs>
              <w:tab w:val="right" w:leader="dot" w:pos="8296"/>
            </w:tabs>
            <w:rPr>
              <w:rFonts w:asciiTheme="minorHAnsi" w:eastAsiaTheme="minorEastAsia" w:hAnsiTheme="minorHAnsi" w:cstheme="minorBidi"/>
              <w:bCs w:val="0"/>
              <w:noProof/>
              <w:color w:val="auto"/>
              <w:szCs w:val="22"/>
            </w:rPr>
          </w:pPr>
          <w:hyperlink w:anchor="_Toc8739283" w:history="1">
            <w:r w:rsidR="00B35DFD" w:rsidRPr="00F23906">
              <w:rPr>
                <w:rStyle w:val="a8"/>
                <w:noProof/>
              </w:rPr>
              <w:t xml:space="preserve">4.5 </w:t>
            </w:r>
            <w:r w:rsidR="00B35DFD" w:rsidRPr="00F23906">
              <w:rPr>
                <w:rStyle w:val="a8"/>
                <w:noProof/>
              </w:rPr>
              <w:t>糖尿病用药</w:t>
            </w:r>
            <w:r w:rsidR="00B35DFD">
              <w:rPr>
                <w:noProof/>
                <w:webHidden/>
              </w:rPr>
              <w:tab/>
            </w:r>
            <w:r w:rsidR="00565438">
              <w:rPr>
                <w:noProof/>
                <w:webHidden/>
              </w:rPr>
              <w:fldChar w:fldCharType="begin"/>
            </w:r>
            <w:r w:rsidR="00B35DFD">
              <w:rPr>
                <w:noProof/>
                <w:webHidden/>
              </w:rPr>
              <w:instrText xml:space="preserve"> PAGEREF _Toc8739283 \h </w:instrText>
            </w:r>
            <w:r w:rsidR="00565438">
              <w:rPr>
                <w:noProof/>
                <w:webHidden/>
              </w:rPr>
            </w:r>
            <w:r w:rsidR="00565438">
              <w:rPr>
                <w:noProof/>
                <w:webHidden/>
              </w:rPr>
              <w:fldChar w:fldCharType="separate"/>
            </w:r>
            <w:r w:rsidR="00BE063B">
              <w:rPr>
                <w:noProof/>
                <w:webHidden/>
              </w:rPr>
              <w:t>9</w:t>
            </w:r>
            <w:r w:rsidR="00565438">
              <w:rPr>
                <w:noProof/>
                <w:webHidden/>
              </w:rPr>
              <w:fldChar w:fldCharType="end"/>
            </w:r>
          </w:hyperlink>
        </w:p>
        <w:p w:rsidR="00B35DFD" w:rsidRDefault="003B2F58">
          <w:pPr>
            <w:pStyle w:val="30"/>
            <w:tabs>
              <w:tab w:val="right" w:leader="dot" w:pos="8296"/>
            </w:tabs>
            <w:rPr>
              <w:rFonts w:asciiTheme="minorHAnsi" w:eastAsiaTheme="minorEastAsia" w:hAnsiTheme="minorHAnsi" w:cstheme="minorBidi"/>
              <w:bCs w:val="0"/>
              <w:noProof/>
              <w:color w:val="auto"/>
              <w:szCs w:val="22"/>
            </w:rPr>
          </w:pPr>
          <w:hyperlink w:anchor="_Toc8739284" w:history="1">
            <w:r w:rsidR="00B35DFD" w:rsidRPr="00F23906">
              <w:rPr>
                <w:rStyle w:val="a8"/>
                <w:noProof/>
              </w:rPr>
              <w:t xml:space="preserve">4.6 </w:t>
            </w:r>
            <w:r w:rsidR="00B35DFD" w:rsidRPr="00F23906">
              <w:rPr>
                <w:rStyle w:val="a8"/>
                <w:noProof/>
              </w:rPr>
              <w:t>消化系统用药</w:t>
            </w:r>
            <w:r w:rsidR="00B35DFD">
              <w:rPr>
                <w:noProof/>
                <w:webHidden/>
              </w:rPr>
              <w:tab/>
            </w:r>
            <w:r w:rsidR="00565438">
              <w:rPr>
                <w:noProof/>
                <w:webHidden/>
              </w:rPr>
              <w:fldChar w:fldCharType="begin"/>
            </w:r>
            <w:r w:rsidR="00B35DFD">
              <w:rPr>
                <w:noProof/>
                <w:webHidden/>
              </w:rPr>
              <w:instrText xml:space="preserve"> PAGEREF _Toc8739284 \h </w:instrText>
            </w:r>
            <w:r w:rsidR="00565438">
              <w:rPr>
                <w:noProof/>
                <w:webHidden/>
              </w:rPr>
            </w:r>
            <w:r w:rsidR="00565438">
              <w:rPr>
                <w:noProof/>
                <w:webHidden/>
              </w:rPr>
              <w:fldChar w:fldCharType="separate"/>
            </w:r>
            <w:r w:rsidR="00BE063B">
              <w:rPr>
                <w:noProof/>
                <w:webHidden/>
              </w:rPr>
              <w:t>10</w:t>
            </w:r>
            <w:r w:rsidR="00565438">
              <w:rPr>
                <w:noProof/>
                <w:webHidden/>
              </w:rPr>
              <w:fldChar w:fldCharType="end"/>
            </w:r>
          </w:hyperlink>
        </w:p>
        <w:p w:rsidR="00B35DFD" w:rsidRDefault="003B2F58">
          <w:pPr>
            <w:pStyle w:val="30"/>
            <w:tabs>
              <w:tab w:val="right" w:leader="dot" w:pos="8296"/>
            </w:tabs>
            <w:rPr>
              <w:rFonts w:asciiTheme="minorHAnsi" w:eastAsiaTheme="minorEastAsia" w:hAnsiTheme="minorHAnsi" w:cstheme="minorBidi"/>
              <w:bCs w:val="0"/>
              <w:noProof/>
              <w:color w:val="auto"/>
              <w:szCs w:val="22"/>
            </w:rPr>
          </w:pPr>
          <w:hyperlink w:anchor="_Toc8739285" w:history="1">
            <w:r w:rsidR="00B35DFD" w:rsidRPr="00F23906">
              <w:rPr>
                <w:rStyle w:val="a8"/>
                <w:noProof/>
              </w:rPr>
              <w:t>4.7 COPD</w:t>
            </w:r>
            <w:r w:rsidR="00B35DFD" w:rsidRPr="00F23906">
              <w:rPr>
                <w:rStyle w:val="a8"/>
                <w:noProof/>
              </w:rPr>
              <w:t>用药</w:t>
            </w:r>
            <w:r w:rsidR="00B35DFD">
              <w:rPr>
                <w:noProof/>
                <w:webHidden/>
              </w:rPr>
              <w:tab/>
            </w:r>
            <w:r w:rsidR="00565438">
              <w:rPr>
                <w:noProof/>
                <w:webHidden/>
              </w:rPr>
              <w:fldChar w:fldCharType="begin"/>
            </w:r>
            <w:r w:rsidR="00B35DFD">
              <w:rPr>
                <w:noProof/>
                <w:webHidden/>
              </w:rPr>
              <w:instrText xml:space="preserve"> PAGEREF _Toc8739285 \h </w:instrText>
            </w:r>
            <w:r w:rsidR="00565438">
              <w:rPr>
                <w:noProof/>
                <w:webHidden/>
              </w:rPr>
            </w:r>
            <w:r w:rsidR="00565438">
              <w:rPr>
                <w:noProof/>
                <w:webHidden/>
              </w:rPr>
              <w:fldChar w:fldCharType="separate"/>
            </w:r>
            <w:r w:rsidR="00BE063B">
              <w:rPr>
                <w:noProof/>
                <w:webHidden/>
              </w:rPr>
              <w:t>11</w:t>
            </w:r>
            <w:r w:rsidR="00565438">
              <w:rPr>
                <w:noProof/>
                <w:webHidden/>
              </w:rPr>
              <w:fldChar w:fldCharType="end"/>
            </w:r>
          </w:hyperlink>
        </w:p>
        <w:p w:rsidR="00B35DFD" w:rsidRDefault="003B2F58">
          <w:pPr>
            <w:pStyle w:val="30"/>
            <w:tabs>
              <w:tab w:val="right" w:leader="dot" w:pos="8296"/>
            </w:tabs>
            <w:rPr>
              <w:rFonts w:asciiTheme="minorHAnsi" w:eastAsiaTheme="minorEastAsia" w:hAnsiTheme="minorHAnsi" w:cstheme="minorBidi"/>
              <w:bCs w:val="0"/>
              <w:noProof/>
              <w:color w:val="auto"/>
              <w:szCs w:val="22"/>
            </w:rPr>
          </w:pPr>
          <w:hyperlink w:anchor="_Toc8739286" w:history="1">
            <w:r w:rsidR="00B35DFD" w:rsidRPr="00F23906">
              <w:rPr>
                <w:rStyle w:val="a8"/>
                <w:noProof/>
              </w:rPr>
              <w:t xml:space="preserve">4.8 </w:t>
            </w:r>
            <w:r w:rsidR="00B35DFD" w:rsidRPr="00F23906">
              <w:rPr>
                <w:rStyle w:val="a8"/>
                <w:noProof/>
              </w:rPr>
              <w:t>抗菌药物</w:t>
            </w:r>
            <w:r w:rsidR="00B35DFD">
              <w:rPr>
                <w:noProof/>
                <w:webHidden/>
              </w:rPr>
              <w:tab/>
            </w:r>
            <w:r w:rsidR="00565438">
              <w:rPr>
                <w:noProof/>
                <w:webHidden/>
              </w:rPr>
              <w:fldChar w:fldCharType="begin"/>
            </w:r>
            <w:r w:rsidR="00B35DFD">
              <w:rPr>
                <w:noProof/>
                <w:webHidden/>
              </w:rPr>
              <w:instrText xml:space="preserve"> PAGEREF _Toc8739286 \h </w:instrText>
            </w:r>
            <w:r w:rsidR="00565438">
              <w:rPr>
                <w:noProof/>
                <w:webHidden/>
              </w:rPr>
            </w:r>
            <w:r w:rsidR="00565438">
              <w:rPr>
                <w:noProof/>
                <w:webHidden/>
              </w:rPr>
              <w:fldChar w:fldCharType="separate"/>
            </w:r>
            <w:r w:rsidR="00BE063B">
              <w:rPr>
                <w:noProof/>
                <w:webHidden/>
              </w:rPr>
              <w:t>12</w:t>
            </w:r>
            <w:r w:rsidR="00565438">
              <w:rPr>
                <w:noProof/>
                <w:webHidden/>
              </w:rPr>
              <w:fldChar w:fldCharType="end"/>
            </w:r>
          </w:hyperlink>
        </w:p>
        <w:p w:rsidR="00B35DFD" w:rsidRDefault="003B2F58">
          <w:pPr>
            <w:pStyle w:val="30"/>
            <w:tabs>
              <w:tab w:val="right" w:leader="dot" w:pos="8296"/>
            </w:tabs>
            <w:rPr>
              <w:rFonts w:asciiTheme="minorHAnsi" w:eastAsiaTheme="minorEastAsia" w:hAnsiTheme="minorHAnsi" w:cstheme="minorBidi"/>
              <w:bCs w:val="0"/>
              <w:noProof/>
              <w:color w:val="auto"/>
              <w:szCs w:val="22"/>
            </w:rPr>
          </w:pPr>
          <w:hyperlink w:anchor="_Toc8739287" w:history="1">
            <w:r w:rsidR="00B35DFD" w:rsidRPr="00F23906">
              <w:rPr>
                <w:rStyle w:val="a8"/>
                <w:noProof/>
              </w:rPr>
              <w:t xml:space="preserve">4.9 </w:t>
            </w:r>
            <w:r w:rsidR="00B35DFD" w:rsidRPr="00F23906">
              <w:rPr>
                <w:rStyle w:val="a8"/>
                <w:noProof/>
              </w:rPr>
              <w:t>抗肿瘤药物</w:t>
            </w:r>
            <w:r w:rsidR="00B35DFD">
              <w:rPr>
                <w:noProof/>
                <w:webHidden/>
              </w:rPr>
              <w:tab/>
            </w:r>
            <w:r w:rsidR="00565438">
              <w:rPr>
                <w:noProof/>
                <w:webHidden/>
              </w:rPr>
              <w:fldChar w:fldCharType="begin"/>
            </w:r>
            <w:r w:rsidR="00B35DFD">
              <w:rPr>
                <w:noProof/>
                <w:webHidden/>
              </w:rPr>
              <w:instrText xml:space="preserve"> PAGEREF _Toc8739287 \h </w:instrText>
            </w:r>
            <w:r w:rsidR="00565438">
              <w:rPr>
                <w:noProof/>
                <w:webHidden/>
              </w:rPr>
            </w:r>
            <w:r w:rsidR="00565438">
              <w:rPr>
                <w:noProof/>
                <w:webHidden/>
              </w:rPr>
              <w:fldChar w:fldCharType="separate"/>
            </w:r>
            <w:r w:rsidR="00BE063B">
              <w:rPr>
                <w:noProof/>
                <w:webHidden/>
              </w:rPr>
              <w:t>13</w:t>
            </w:r>
            <w:r w:rsidR="00565438">
              <w:rPr>
                <w:noProof/>
                <w:webHidden/>
              </w:rPr>
              <w:fldChar w:fldCharType="end"/>
            </w:r>
          </w:hyperlink>
        </w:p>
        <w:p w:rsidR="00B35DFD" w:rsidRDefault="003B2F58">
          <w:pPr>
            <w:pStyle w:val="30"/>
            <w:tabs>
              <w:tab w:val="right" w:leader="dot" w:pos="8296"/>
            </w:tabs>
            <w:rPr>
              <w:rFonts w:asciiTheme="minorHAnsi" w:eastAsiaTheme="minorEastAsia" w:hAnsiTheme="minorHAnsi" w:cstheme="minorBidi"/>
              <w:bCs w:val="0"/>
              <w:noProof/>
              <w:color w:val="auto"/>
              <w:szCs w:val="22"/>
            </w:rPr>
          </w:pPr>
          <w:hyperlink w:anchor="_Toc8739288" w:history="1">
            <w:r w:rsidR="00B35DFD" w:rsidRPr="00F23906">
              <w:rPr>
                <w:rStyle w:val="a8"/>
                <w:noProof/>
              </w:rPr>
              <w:t xml:space="preserve">4.10 </w:t>
            </w:r>
            <w:r w:rsidR="00B35DFD" w:rsidRPr="00F23906">
              <w:rPr>
                <w:rStyle w:val="a8"/>
                <w:noProof/>
              </w:rPr>
              <w:t>糖皮质激素</w:t>
            </w:r>
            <w:r w:rsidR="00B35DFD">
              <w:rPr>
                <w:noProof/>
                <w:webHidden/>
              </w:rPr>
              <w:tab/>
            </w:r>
            <w:r w:rsidR="00565438">
              <w:rPr>
                <w:noProof/>
                <w:webHidden/>
              </w:rPr>
              <w:fldChar w:fldCharType="begin"/>
            </w:r>
            <w:r w:rsidR="00B35DFD">
              <w:rPr>
                <w:noProof/>
                <w:webHidden/>
              </w:rPr>
              <w:instrText xml:space="preserve"> PAGEREF _Toc8739288 \h </w:instrText>
            </w:r>
            <w:r w:rsidR="00565438">
              <w:rPr>
                <w:noProof/>
                <w:webHidden/>
              </w:rPr>
            </w:r>
            <w:r w:rsidR="00565438">
              <w:rPr>
                <w:noProof/>
                <w:webHidden/>
              </w:rPr>
              <w:fldChar w:fldCharType="separate"/>
            </w:r>
            <w:r w:rsidR="00BE063B">
              <w:rPr>
                <w:noProof/>
                <w:webHidden/>
              </w:rPr>
              <w:t>16</w:t>
            </w:r>
            <w:r w:rsidR="00565438">
              <w:rPr>
                <w:noProof/>
                <w:webHidden/>
              </w:rPr>
              <w:fldChar w:fldCharType="end"/>
            </w:r>
          </w:hyperlink>
        </w:p>
        <w:p w:rsidR="00B35DFD" w:rsidRDefault="003B2F58">
          <w:pPr>
            <w:pStyle w:val="30"/>
            <w:tabs>
              <w:tab w:val="right" w:leader="dot" w:pos="8296"/>
            </w:tabs>
            <w:rPr>
              <w:rFonts w:asciiTheme="minorHAnsi" w:eastAsiaTheme="minorEastAsia" w:hAnsiTheme="minorHAnsi" w:cstheme="minorBidi"/>
              <w:bCs w:val="0"/>
              <w:noProof/>
              <w:color w:val="auto"/>
              <w:szCs w:val="22"/>
            </w:rPr>
          </w:pPr>
          <w:hyperlink w:anchor="_Toc8739289" w:history="1">
            <w:r w:rsidR="00B35DFD" w:rsidRPr="00F23906">
              <w:rPr>
                <w:rStyle w:val="a8"/>
                <w:noProof/>
              </w:rPr>
              <w:t xml:space="preserve">4.11 </w:t>
            </w:r>
            <w:r w:rsidR="00B35DFD" w:rsidRPr="00F23906">
              <w:rPr>
                <w:rStyle w:val="a8"/>
                <w:noProof/>
              </w:rPr>
              <w:t>精神科用药</w:t>
            </w:r>
            <w:r w:rsidR="00B35DFD">
              <w:rPr>
                <w:noProof/>
                <w:webHidden/>
              </w:rPr>
              <w:tab/>
            </w:r>
            <w:r w:rsidR="00565438">
              <w:rPr>
                <w:noProof/>
                <w:webHidden/>
              </w:rPr>
              <w:fldChar w:fldCharType="begin"/>
            </w:r>
            <w:r w:rsidR="00B35DFD">
              <w:rPr>
                <w:noProof/>
                <w:webHidden/>
              </w:rPr>
              <w:instrText xml:space="preserve"> PAGEREF _Toc8739289 \h </w:instrText>
            </w:r>
            <w:r w:rsidR="00565438">
              <w:rPr>
                <w:noProof/>
                <w:webHidden/>
              </w:rPr>
            </w:r>
            <w:r w:rsidR="00565438">
              <w:rPr>
                <w:noProof/>
                <w:webHidden/>
              </w:rPr>
              <w:fldChar w:fldCharType="separate"/>
            </w:r>
            <w:r w:rsidR="00BE063B">
              <w:rPr>
                <w:noProof/>
                <w:webHidden/>
              </w:rPr>
              <w:t>17</w:t>
            </w:r>
            <w:r w:rsidR="00565438">
              <w:rPr>
                <w:noProof/>
                <w:webHidden/>
              </w:rPr>
              <w:fldChar w:fldCharType="end"/>
            </w:r>
          </w:hyperlink>
        </w:p>
        <w:p w:rsidR="00B35DFD" w:rsidRDefault="003B2F58">
          <w:pPr>
            <w:pStyle w:val="30"/>
            <w:tabs>
              <w:tab w:val="right" w:leader="dot" w:pos="8296"/>
            </w:tabs>
            <w:rPr>
              <w:rFonts w:asciiTheme="minorHAnsi" w:eastAsiaTheme="minorEastAsia" w:hAnsiTheme="minorHAnsi" w:cstheme="minorBidi"/>
              <w:bCs w:val="0"/>
              <w:noProof/>
              <w:color w:val="auto"/>
              <w:szCs w:val="22"/>
            </w:rPr>
          </w:pPr>
          <w:hyperlink w:anchor="_Toc8739290" w:history="1">
            <w:r w:rsidR="00B35DFD" w:rsidRPr="00F23906">
              <w:rPr>
                <w:rStyle w:val="a8"/>
                <w:noProof/>
              </w:rPr>
              <w:t xml:space="preserve">4.12 </w:t>
            </w:r>
            <w:r w:rsidR="00B35DFD" w:rsidRPr="00F23906">
              <w:rPr>
                <w:rStyle w:val="a8"/>
                <w:noProof/>
              </w:rPr>
              <w:t>眼科用药</w:t>
            </w:r>
            <w:r w:rsidR="00B35DFD">
              <w:rPr>
                <w:noProof/>
                <w:webHidden/>
              </w:rPr>
              <w:tab/>
            </w:r>
            <w:r w:rsidR="00565438">
              <w:rPr>
                <w:noProof/>
                <w:webHidden/>
              </w:rPr>
              <w:fldChar w:fldCharType="begin"/>
            </w:r>
            <w:r w:rsidR="00B35DFD">
              <w:rPr>
                <w:noProof/>
                <w:webHidden/>
              </w:rPr>
              <w:instrText xml:space="preserve"> PAGEREF _Toc8739290 \h </w:instrText>
            </w:r>
            <w:r w:rsidR="00565438">
              <w:rPr>
                <w:noProof/>
                <w:webHidden/>
              </w:rPr>
            </w:r>
            <w:r w:rsidR="00565438">
              <w:rPr>
                <w:noProof/>
                <w:webHidden/>
              </w:rPr>
              <w:fldChar w:fldCharType="separate"/>
            </w:r>
            <w:r w:rsidR="00BE063B">
              <w:rPr>
                <w:noProof/>
                <w:webHidden/>
              </w:rPr>
              <w:t>18</w:t>
            </w:r>
            <w:r w:rsidR="00565438">
              <w:rPr>
                <w:noProof/>
                <w:webHidden/>
              </w:rPr>
              <w:fldChar w:fldCharType="end"/>
            </w:r>
          </w:hyperlink>
        </w:p>
        <w:p w:rsidR="00B35DFD" w:rsidRDefault="003B2F58">
          <w:pPr>
            <w:pStyle w:val="30"/>
            <w:tabs>
              <w:tab w:val="right" w:leader="dot" w:pos="8296"/>
            </w:tabs>
            <w:rPr>
              <w:rFonts w:asciiTheme="minorHAnsi" w:eastAsiaTheme="minorEastAsia" w:hAnsiTheme="minorHAnsi" w:cstheme="minorBidi"/>
              <w:bCs w:val="0"/>
              <w:noProof/>
              <w:color w:val="auto"/>
              <w:szCs w:val="22"/>
            </w:rPr>
          </w:pPr>
          <w:hyperlink w:anchor="_Toc8739291" w:history="1">
            <w:r w:rsidR="00B35DFD" w:rsidRPr="00F23906">
              <w:rPr>
                <w:rStyle w:val="a8"/>
                <w:noProof/>
              </w:rPr>
              <w:t xml:space="preserve">4.13 </w:t>
            </w:r>
            <w:r w:rsidR="00B35DFD" w:rsidRPr="00F23906">
              <w:rPr>
                <w:rStyle w:val="a8"/>
                <w:noProof/>
              </w:rPr>
              <w:t>口腔科用药</w:t>
            </w:r>
            <w:r w:rsidR="00B35DFD">
              <w:rPr>
                <w:noProof/>
                <w:webHidden/>
              </w:rPr>
              <w:tab/>
            </w:r>
            <w:r w:rsidR="00565438">
              <w:rPr>
                <w:noProof/>
                <w:webHidden/>
              </w:rPr>
              <w:fldChar w:fldCharType="begin"/>
            </w:r>
            <w:r w:rsidR="00B35DFD">
              <w:rPr>
                <w:noProof/>
                <w:webHidden/>
              </w:rPr>
              <w:instrText xml:space="preserve"> PAGEREF _Toc8739291 \h </w:instrText>
            </w:r>
            <w:r w:rsidR="00565438">
              <w:rPr>
                <w:noProof/>
                <w:webHidden/>
              </w:rPr>
            </w:r>
            <w:r w:rsidR="00565438">
              <w:rPr>
                <w:noProof/>
                <w:webHidden/>
              </w:rPr>
              <w:fldChar w:fldCharType="separate"/>
            </w:r>
            <w:r w:rsidR="00BE063B">
              <w:rPr>
                <w:noProof/>
                <w:webHidden/>
              </w:rPr>
              <w:t>19</w:t>
            </w:r>
            <w:r w:rsidR="00565438">
              <w:rPr>
                <w:noProof/>
                <w:webHidden/>
              </w:rPr>
              <w:fldChar w:fldCharType="end"/>
            </w:r>
          </w:hyperlink>
        </w:p>
        <w:p w:rsidR="00B35DFD" w:rsidRDefault="003B2F58">
          <w:pPr>
            <w:pStyle w:val="30"/>
            <w:tabs>
              <w:tab w:val="right" w:leader="dot" w:pos="8296"/>
            </w:tabs>
            <w:rPr>
              <w:rFonts w:asciiTheme="minorHAnsi" w:eastAsiaTheme="minorEastAsia" w:hAnsiTheme="minorHAnsi" w:cstheme="minorBidi"/>
              <w:bCs w:val="0"/>
              <w:noProof/>
              <w:color w:val="auto"/>
              <w:szCs w:val="22"/>
            </w:rPr>
          </w:pPr>
          <w:hyperlink w:anchor="_Toc8739292" w:history="1">
            <w:r w:rsidR="00B35DFD" w:rsidRPr="00F23906">
              <w:rPr>
                <w:rStyle w:val="a8"/>
                <w:noProof/>
              </w:rPr>
              <w:t xml:space="preserve">4.14 </w:t>
            </w:r>
            <w:r w:rsidR="00B35DFD" w:rsidRPr="00F23906">
              <w:rPr>
                <w:rStyle w:val="a8"/>
                <w:noProof/>
              </w:rPr>
              <w:t>儿科常用药</w:t>
            </w:r>
            <w:r w:rsidR="00B35DFD">
              <w:rPr>
                <w:noProof/>
                <w:webHidden/>
              </w:rPr>
              <w:tab/>
            </w:r>
            <w:r w:rsidR="00565438">
              <w:rPr>
                <w:noProof/>
                <w:webHidden/>
              </w:rPr>
              <w:fldChar w:fldCharType="begin"/>
            </w:r>
            <w:r w:rsidR="00B35DFD">
              <w:rPr>
                <w:noProof/>
                <w:webHidden/>
              </w:rPr>
              <w:instrText xml:space="preserve"> PAGEREF _Toc8739292 \h </w:instrText>
            </w:r>
            <w:r w:rsidR="00565438">
              <w:rPr>
                <w:noProof/>
                <w:webHidden/>
              </w:rPr>
            </w:r>
            <w:r w:rsidR="00565438">
              <w:rPr>
                <w:noProof/>
                <w:webHidden/>
              </w:rPr>
              <w:fldChar w:fldCharType="separate"/>
            </w:r>
            <w:r w:rsidR="00BE063B">
              <w:rPr>
                <w:noProof/>
                <w:webHidden/>
              </w:rPr>
              <w:t>20</w:t>
            </w:r>
            <w:r w:rsidR="00565438">
              <w:rPr>
                <w:noProof/>
                <w:webHidden/>
              </w:rPr>
              <w:fldChar w:fldCharType="end"/>
            </w:r>
          </w:hyperlink>
        </w:p>
        <w:p w:rsidR="00B35DFD" w:rsidRDefault="003B2F58">
          <w:pPr>
            <w:pStyle w:val="30"/>
            <w:tabs>
              <w:tab w:val="right" w:leader="dot" w:pos="8296"/>
            </w:tabs>
            <w:rPr>
              <w:rFonts w:asciiTheme="minorHAnsi" w:eastAsiaTheme="minorEastAsia" w:hAnsiTheme="minorHAnsi" w:cstheme="minorBidi"/>
              <w:bCs w:val="0"/>
              <w:noProof/>
              <w:color w:val="auto"/>
              <w:szCs w:val="22"/>
            </w:rPr>
          </w:pPr>
          <w:hyperlink w:anchor="_Toc8739293" w:history="1">
            <w:r w:rsidR="00B35DFD" w:rsidRPr="00F23906">
              <w:rPr>
                <w:rStyle w:val="a8"/>
                <w:noProof/>
              </w:rPr>
              <w:t xml:space="preserve">4.15 </w:t>
            </w:r>
            <w:r w:rsidR="00B35DFD" w:rsidRPr="00F23906">
              <w:rPr>
                <w:rStyle w:val="a8"/>
                <w:noProof/>
              </w:rPr>
              <w:t>妊娠哺乳期用药</w:t>
            </w:r>
            <w:r w:rsidR="00B35DFD">
              <w:rPr>
                <w:noProof/>
                <w:webHidden/>
              </w:rPr>
              <w:tab/>
            </w:r>
            <w:r w:rsidR="00565438">
              <w:rPr>
                <w:noProof/>
                <w:webHidden/>
              </w:rPr>
              <w:fldChar w:fldCharType="begin"/>
            </w:r>
            <w:r w:rsidR="00B35DFD">
              <w:rPr>
                <w:noProof/>
                <w:webHidden/>
              </w:rPr>
              <w:instrText xml:space="preserve"> PAGEREF _Toc8739293 \h </w:instrText>
            </w:r>
            <w:r w:rsidR="00565438">
              <w:rPr>
                <w:noProof/>
                <w:webHidden/>
              </w:rPr>
            </w:r>
            <w:r w:rsidR="00565438">
              <w:rPr>
                <w:noProof/>
                <w:webHidden/>
              </w:rPr>
              <w:fldChar w:fldCharType="separate"/>
            </w:r>
            <w:r w:rsidR="00BE063B">
              <w:rPr>
                <w:noProof/>
                <w:webHidden/>
              </w:rPr>
              <w:t>22</w:t>
            </w:r>
            <w:r w:rsidR="00565438">
              <w:rPr>
                <w:noProof/>
                <w:webHidden/>
              </w:rPr>
              <w:fldChar w:fldCharType="end"/>
            </w:r>
          </w:hyperlink>
        </w:p>
        <w:p w:rsidR="00B35DFD" w:rsidRDefault="003B2F58">
          <w:pPr>
            <w:pStyle w:val="30"/>
            <w:tabs>
              <w:tab w:val="right" w:leader="dot" w:pos="8296"/>
            </w:tabs>
            <w:rPr>
              <w:rFonts w:asciiTheme="minorHAnsi" w:eastAsiaTheme="minorEastAsia" w:hAnsiTheme="minorHAnsi" w:cstheme="minorBidi"/>
              <w:bCs w:val="0"/>
              <w:noProof/>
              <w:color w:val="auto"/>
              <w:szCs w:val="22"/>
            </w:rPr>
          </w:pPr>
          <w:hyperlink w:anchor="_Toc8739294" w:history="1">
            <w:r w:rsidR="00B35DFD" w:rsidRPr="00F23906">
              <w:rPr>
                <w:rStyle w:val="a8"/>
                <w:noProof/>
              </w:rPr>
              <w:t xml:space="preserve">4.16 </w:t>
            </w:r>
            <w:r w:rsidR="00B35DFD" w:rsidRPr="00F23906">
              <w:rPr>
                <w:rStyle w:val="a8"/>
                <w:noProof/>
              </w:rPr>
              <w:t>老年慢病用药</w:t>
            </w:r>
            <w:r w:rsidR="00B35DFD">
              <w:rPr>
                <w:noProof/>
                <w:webHidden/>
              </w:rPr>
              <w:tab/>
            </w:r>
            <w:r w:rsidR="00565438">
              <w:rPr>
                <w:noProof/>
                <w:webHidden/>
              </w:rPr>
              <w:fldChar w:fldCharType="begin"/>
            </w:r>
            <w:r w:rsidR="00B35DFD">
              <w:rPr>
                <w:noProof/>
                <w:webHidden/>
              </w:rPr>
              <w:instrText xml:space="preserve"> PAGEREF _Toc8739294 \h </w:instrText>
            </w:r>
            <w:r w:rsidR="00565438">
              <w:rPr>
                <w:noProof/>
                <w:webHidden/>
              </w:rPr>
            </w:r>
            <w:r w:rsidR="00565438">
              <w:rPr>
                <w:noProof/>
                <w:webHidden/>
              </w:rPr>
              <w:fldChar w:fldCharType="separate"/>
            </w:r>
            <w:r w:rsidR="00BE063B">
              <w:rPr>
                <w:noProof/>
                <w:webHidden/>
              </w:rPr>
              <w:t>24</w:t>
            </w:r>
            <w:r w:rsidR="00565438">
              <w:rPr>
                <w:noProof/>
                <w:webHidden/>
              </w:rPr>
              <w:fldChar w:fldCharType="end"/>
            </w:r>
          </w:hyperlink>
        </w:p>
        <w:p w:rsidR="00B35DFD" w:rsidRDefault="003B2F58">
          <w:pPr>
            <w:pStyle w:val="30"/>
            <w:tabs>
              <w:tab w:val="right" w:leader="dot" w:pos="8296"/>
            </w:tabs>
            <w:rPr>
              <w:rFonts w:asciiTheme="minorHAnsi" w:eastAsiaTheme="minorEastAsia" w:hAnsiTheme="minorHAnsi" w:cstheme="minorBidi"/>
              <w:bCs w:val="0"/>
              <w:noProof/>
              <w:color w:val="auto"/>
              <w:szCs w:val="22"/>
            </w:rPr>
          </w:pPr>
          <w:hyperlink w:anchor="_Toc8739295" w:history="1">
            <w:r w:rsidR="00B35DFD" w:rsidRPr="00F23906">
              <w:rPr>
                <w:rStyle w:val="a8"/>
                <w:noProof/>
              </w:rPr>
              <w:t xml:space="preserve">4.17 </w:t>
            </w:r>
            <w:r w:rsidR="00B35DFD" w:rsidRPr="00F23906">
              <w:rPr>
                <w:rStyle w:val="a8"/>
                <w:noProof/>
              </w:rPr>
              <w:t>中药（中成药）</w:t>
            </w:r>
            <w:r w:rsidR="00B35DFD">
              <w:rPr>
                <w:noProof/>
                <w:webHidden/>
              </w:rPr>
              <w:tab/>
            </w:r>
            <w:r w:rsidR="00565438">
              <w:rPr>
                <w:noProof/>
                <w:webHidden/>
              </w:rPr>
              <w:fldChar w:fldCharType="begin"/>
            </w:r>
            <w:r w:rsidR="00B35DFD">
              <w:rPr>
                <w:noProof/>
                <w:webHidden/>
              </w:rPr>
              <w:instrText xml:space="preserve"> PAGEREF _Toc8739295 \h </w:instrText>
            </w:r>
            <w:r w:rsidR="00565438">
              <w:rPr>
                <w:noProof/>
                <w:webHidden/>
              </w:rPr>
            </w:r>
            <w:r w:rsidR="00565438">
              <w:rPr>
                <w:noProof/>
                <w:webHidden/>
              </w:rPr>
              <w:fldChar w:fldCharType="separate"/>
            </w:r>
            <w:r w:rsidR="00BE063B">
              <w:rPr>
                <w:noProof/>
                <w:webHidden/>
              </w:rPr>
              <w:t>25</w:t>
            </w:r>
            <w:r w:rsidR="00565438">
              <w:rPr>
                <w:noProof/>
                <w:webHidden/>
              </w:rPr>
              <w:fldChar w:fldCharType="end"/>
            </w:r>
          </w:hyperlink>
        </w:p>
        <w:p w:rsidR="00B35DFD" w:rsidRDefault="003B2F58">
          <w:pPr>
            <w:pStyle w:val="30"/>
            <w:tabs>
              <w:tab w:val="right" w:leader="dot" w:pos="8296"/>
            </w:tabs>
            <w:rPr>
              <w:rFonts w:asciiTheme="minorHAnsi" w:eastAsiaTheme="minorEastAsia" w:hAnsiTheme="minorHAnsi" w:cstheme="minorBidi"/>
              <w:bCs w:val="0"/>
              <w:noProof/>
              <w:color w:val="auto"/>
              <w:szCs w:val="22"/>
            </w:rPr>
          </w:pPr>
          <w:hyperlink w:anchor="_Toc8739296" w:history="1">
            <w:r w:rsidR="00B35DFD" w:rsidRPr="00F23906">
              <w:rPr>
                <w:rStyle w:val="a8"/>
                <w:noProof/>
              </w:rPr>
              <w:t xml:space="preserve">4.18 </w:t>
            </w:r>
            <w:r w:rsidR="00B35DFD" w:rsidRPr="00F23906">
              <w:rPr>
                <w:rStyle w:val="a8"/>
                <w:noProof/>
              </w:rPr>
              <w:t>高警示药品</w:t>
            </w:r>
            <w:r w:rsidR="00B35DFD">
              <w:rPr>
                <w:noProof/>
                <w:webHidden/>
              </w:rPr>
              <w:tab/>
            </w:r>
            <w:r w:rsidR="00565438">
              <w:rPr>
                <w:noProof/>
                <w:webHidden/>
              </w:rPr>
              <w:fldChar w:fldCharType="begin"/>
            </w:r>
            <w:r w:rsidR="00B35DFD">
              <w:rPr>
                <w:noProof/>
                <w:webHidden/>
              </w:rPr>
              <w:instrText xml:space="preserve"> PAGEREF _Toc8739296 \h </w:instrText>
            </w:r>
            <w:r w:rsidR="00565438">
              <w:rPr>
                <w:noProof/>
                <w:webHidden/>
              </w:rPr>
            </w:r>
            <w:r w:rsidR="00565438">
              <w:rPr>
                <w:noProof/>
                <w:webHidden/>
              </w:rPr>
              <w:fldChar w:fldCharType="separate"/>
            </w:r>
            <w:r w:rsidR="00BE063B">
              <w:rPr>
                <w:noProof/>
                <w:webHidden/>
              </w:rPr>
              <w:t>26</w:t>
            </w:r>
            <w:r w:rsidR="00565438">
              <w:rPr>
                <w:noProof/>
                <w:webHidden/>
              </w:rPr>
              <w:fldChar w:fldCharType="end"/>
            </w:r>
          </w:hyperlink>
        </w:p>
        <w:p w:rsidR="00B35DFD" w:rsidRDefault="003B2F58">
          <w:pPr>
            <w:pStyle w:val="30"/>
            <w:tabs>
              <w:tab w:val="right" w:leader="dot" w:pos="8296"/>
            </w:tabs>
            <w:rPr>
              <w:rFonts w:asciiTheme="minorHAnsi" w:eastAsiaTheme="minorEastAsia" w:hAnsiTheme="minorHAnsi" w:cstheme="minorBidi"/>
              <w:bCs w:val="0"/>
              <w:noProof/>
              <w:color w:val="auto"/>
              <w:szCs w:val="22"/>
            </w:rPr>
          </w:pPr>
          <w:hyperlink w:anchor="_Toc8739297" w:history="1">
            <w:r w:rsidR="00B35DFD" w:rsidRPr="00F23906">
              <w:rPr>
                <w:rStyle w:val="a8"/>
                <w:noProof/>
              </w:rPr>
              <w:t xml:space="preserve">4.19 </w:t>
            </w:r>
            <w:r w:rsidR="00B35DFD" w:rsidRPr="00F23906">
              <w:rPr>
                <w:rStyle w:val="a8"/>
                <w:noProof/>
              </w:rPr>
              <w:t>静脉输液用药</w:t>
            </w:r>
            <w:r w:rsidR="00B35DFD">
              <w:rPr>
                <w:noProof/>
                <w:webHidden/>
              </w:rPr>
              <w:tab/>
            </w:r>
            <w:r w:rsidR="00565438">
              <w:rPr>
                <w:noProof/>
                <w:webHidden/>
              </w:rPr>
              <w:fldChar w:fldCharType="begin"/>
            </w:r>
            <w:r w:rsidR="00B35DFD">
              <w:rPr>
                <w:noProof/>
                <w:webHidden/>
              </w:rPr>
              <w:instrText xml:space="preserve"> PAGEREF _Toc8739297 \h </w:instrText>
            </w:r>
            <w:r w:rsidR="00565438">
              <w:rPr>
                <w:noProof/>
                <w:webHidden/>
              </w:rPr>
            </w:r>
            <w:r w:rsidR="00565438">
              <w:rPr>
                <w:noProof/>
                <w:webHidden/>
              </w:rPr>
              <w:fldChar w:fldCharType="separate"/>
            </w:r>
            <w:r w:rsidR="00BE063B">
              <w:rPr>
                <w:noProof/>
                <w:webHidden/>
              </w:rPr>
              <w:t>27</w:t>
            </w:r>
            <w:r w:rsidR="00565438">
              <w:rPr>
                <w:noProof/>
                <w:webHidden/>
              </w:rPr>
              <w:fldChar w:fldCharType="end"/>
            </w:r>
          </w:hyperlink>
        </w:p>
        <w:p w:rsidR="00B35DFD" w:rsidRDefault="003B2F58">
          <w:pPr>
            <w:pStyle w:val="30"/>
            <w:tabs>
              <w:tab w:val="right" w:leader="dot" w:pos="8296"/>
            </w:tabs>
            <w:rPr>
              <w:rFonts w:asciiTheme="minorHAnsi" w:eastAsiaTheme="minorEastAsia" w:hAnsiTheme="minorHAnsi" w:cstheme="minorBidi"/>
              <w:bCs w:val="0"/>
              <w:noProof/>
              <w:color w:val="auto"/>
              <w:szCs w:val="22"/>
            </w:rPr>
          </w:pPr>
          <w:hyperlink w:anchor="_Toc8739298" w:history="1">
            <w:r w:rsidR="00B35DFD" w:rsidRPr="00F23906">
              <w:rPr>
                <w:rStyle w:val="a8"/>
                <w:noProof/>
              </w:rPr>
              <w:t xml:space="preserve">4.20 </w:t>
            </w:r>
            <w:r w:rsidR="00B35DFD" w:rsidRPr="00F23906">
              <w:rPr>
                <w:rStyle w:val="a8"/>
                <w:noProof/>
              </w:rPr>
              <w:t>需皮试药品</w:t>
            </w:r>
            <w:r w:rsidR="00B35DFD">
              <w:rPr>
                <w:noProof/>
                <w:webHidden/>
              </w:rPr>
              <w:tab/>
            </w:r>
            <w:r w:rsidR="00565438">
              <w:rPr>
                <w:noProof/>
                <w:webHidden/>
              </w:rPr>
              <w:fldChar w:fldCharType="begin"/>
            </w:r>
            <w:r w:rsidR="00B35DFD">
              <w:rPr>
                <w:noProof/>
                <w:webHidden/>
              </w:rPr>
              <w:instrText xml:space="preserve"> PAGEREF _Toc8739298 \h </w:instrText>
            </w:r>
            <w:r w:rsidR="00565438">
              <w:rPr>
                <w:noProof/>
                <w:webHidden/>
              </w:rPr>
            </w:r>
            <w:r w:rsidR="00565438">
              <w:rPr>
                <w:noProof/>
                <w:webHidden/>
              </w:rPr>
              <w:fldChar w:fldCharType="separate"/>
            </w:r>
            <w:r w:rsidR="00BE063B">
              <w:rPr>
                <w:noProof/>
                <w:webHidden/>
              </w:rPr>
              <w:t>28</w:t>
            </w:r>
            <w:r w:rsidR="00565438">
              <w:rPr>
                <w:noProof/>
                <w:webHidden/>
              </w:rPr>
              <w:fldChar w:fldCharType="end"/>
            </w:r>
          </w:hyperlink>
        </w:p>
        <w:p w:rsidR="00B35DFD" w:rsidRDefault="003B2F58">
          <w:pPr>
            <w:pStyle w:val="30"/>
            <w:tabs>
              <w:tab w:val="right" w:leader="dot" w:pos="8296"/>
            </w:tabs>
            <w:rPr>
              <w:rFonts w:asciiTheme="minorHAnsi" w:eastAsiaTheme="minorEastAsia" w:hAnsiTheme="minorHAnsi" w:cstheme="minorBidi"/>
              <w:bCs w:val="0"/>
              <w:noProof/>
              <w:color w:val="auto"/>
              <w:szCs w:val="22"/>
            </w:rPr>
          </w:pPr>
          <w:hyperlink w:anchor="_Toc8739299" w:history="1">
            <w:r w:rsidR="00B35DFD" w:rsidRPr="00F23906">
              <w:rPr>
                <w:rStyle w:val="a8"/>
                <w:noProof/>
              </w:rPr>
              <w:t xml:space="preserve">4.21 </w:t>
            </w:r>
            <w:r w:rsidR="00B35DFD" w:rsidRPr="00F23906">
              <w:rPr>
                <w:rStyle w:val="a8"/>
                <w:noProof/>
              </w:rPr>
              <w:t>超药品说明书用药</w:t>
            </w:r>
            <w:r w:rsidR="00B35DFD">
              <w:rPr>
                <w:noProof/>
                <w:webHidden/>
              </w:rPr>
              <w:tab/>
            </w:r>
            <w:r w:rsidR="00565438">
              <w:rPr>
                <w:noProof/>
                <w:webHidden/>
              </w:rPr>
              <w:fldChar w:fldCharType="begin"/>
            </w:r>
            <w:r w:rsidR="00B35DFD">
              <w:rPr>
                <w:noProof/>
                <w:webHidden/>
              </w:rPr>
              <w:instrText xml:space="preserve"> PAGEREF _Toc8739299 \h </w:instrText>
            </w:r>
            <w:r w:rsidR="00565438">
              <w:rPr>
                <w:noProof/>
                <w:webHidden/>
              </w:rPr>
            </w:r>
            <w:r w:rsidR="00565438">
              <w:rPr>
                <w:noProof/>
                <w:webHidden/>
              </w:rPr>
              <w:fldChar w:fldCharType="separate"/>
            </w:r>
            <w:r w:rsidR="00BE063B">
              <w:rPr>
                <w:noProof/>
                <w:webHidden/>
              </w:rPr>
              <w:t>29</w:t>
            </w:r>
            <w:r w:rsidR="00565438">
              <w:rPr>
                <w:noProof/>
                <w:webHidden/>
              </w:rPr>
              <w:fldChar w:fldCharType="end"/>
            </w:r>
          </w:hyperlink>
        </w:p>
        <w:p w:rsidR="00B35DFD" w:rsidRDefault="003B2F58">
          <w:pPr>
            <w:pStyle w:val="30"/>
            <w:tabs>
              <w:tab w:val="right" w:leader="dot" w:pos="8296"/>
            </w:tabs>
            <w:rPr>
              <w:rFonts w:asciiTheme="minorHAnsi" w:eastAsiaTheme="minorEastAsia" w:hAnsiTheme="minorHAnsi" w:cstheme="minorBidi"/>
              <w:bCs w:val="0"/>
              <w:noProof/>
              <w:color w:val="auto"/>
              <w:szCs w:val="22"/>
            </w:rPr>
          </w:pPr>
          <w:hyperlink w:anchor="_Toc8739300" w:history="1">
            <w:r w:rsidR="00B35DFD" w:rsidRPr="00F23906">
              <w:rPr>
                <w:rStyle w:val="a8"/>
                <w:noProof/>
              </w:rPr>
              <w:t xml:space="preserve">4.22 </w:t>
            </w:r>
            <w:r w:rsidR="00B35DFD" w:rsidRPr="00F23906">
              <w:rPr>
                <w:rStyle w:val="a8"/>
                <w:noProof/>
              </w:rPr>
              <w:t>审方中的药剂学问题</w:t>
            </w:r>
            <w:r w:rsidR="00B35DFD">
              <w:rPr>
                <w:noProof/>
                <w:webHidden/>
              </w:rPr>
              <w:tab/>
            </w:r>
            <w:r w:rsidR="00565438">
              <w:rPr>
                <w:noProof/>
                <w:webHidden/>
              </w:rPr>
              <w:fldChar w:fldCharType="begin"/>
            </w:r>
            <w:r w:rsidR="00B35DFD">
              <w:rPr>
                <w:noProof/>
                <w:webHidden/>
              </w:rPr>
              <w:instrText xml:space="preserve"> PAGEREF _Toc8739300 \h </w:instrText>
            </w:r>
            <w:r w:rsidR="00565438">
              <w:rPr>
                <w:noProof/>
                <w:webHidden/>
              </w:rPr>
            </w:r>
            <w:r w:rsidR="00565438">
              <w:rPr>
                <w:noProof/>
                <w:webHidden/>
              </w:rPr>
              <w:fldChar w:fldCharType="separate"/>
            </w:r>
            <w:r w:rsidR="00BE063B">
              <w:rPr>
                <w:noProof/>
                <w:webHidden/>
              </w:rPr>
              <w:t>30</w:t>
            </w:r>
            <w:r w:rsidR="00565438">
              <w:rPr>
                <w:noProof/>
                <w:webHidden/>
              </w:rPr>
              <w:fldChar w:fldCharType="end"/>
            </w:r>
          </w:hyperlink>
        </w:p>
        <w:p w:rsidR="00A4376D" w:rsidRPr="00F46E96" w:rsidRDefault="00565438" w:rsidP="00E55D94">
          <w:r w:rsidRPr="00F46E96">
            <w:rPr>
              <w:lang w:val="zh-CN"/>
            </w:rPr>
            <w:fldChar w:fldCharType="end"/>
          </w:r>
        </w:p>
      </w:sdtContent>
    </w:sdt>
    <w:p w:rsidR="00A4376D" w:rsidRPr="00F46E96" w:rsidRDefault="00A4376D" w:rsidP="00E55D94">
      <w:r w:rsidRPr="00F46E96">
        <w:br w:type="page"/>
      </w:r>
    </w:p>
    <w:p w:rsidR="00D75BAD" w:rsidRPr="00F46E96" w:rsidRDefault="007B0B48" w:rsidP="00E55D94">
      <w:pPr>
        <w:pStyle w:val="2"/>
      </w:pPr>
      <w:bookmarkStart w:id="2" w:name="_Toc8027959"/>
      <w:bookmarkStart w:id="3" w:name="_Toc8739275"/>
      <w:bookmarkEnd w:id="0"/>
      <w:r w:rsidRPr="00F46E96">
        <w:lastRenderedPageBreak/>
        <w:t xml:space="preserve">1 </w:t>
      </w:r>
      <w:r w:rsidR="008A4C60" w:rsidRPr="00F46E96">
        <w:t>前言</w:t>
      </w:r>
      <w:bookmarkEnd w:id="2"/>
      <w:bookmarkEnd w:id="3"/>
    </w:p>
    <w:p w:rsidR="006B38E3" w:rsidRPr="00F46E96" w:rsidRDefault="00053D69" w:rsidP="00E55D94">
      <w:pPr>
        <w:ind w:firstLineChars="200" w:firstLine="420"/>
      </w:pPr>
      <w:r w:rsidRPr="00F46E96">
        <w:t>为有效提高医院药师处方审核能力和医院合理用药水平，满足当前医疗行业对药师技术提升转型的需求，广东省药学会药物治疗学专业委员会和医院药学专业委员会</w:t>
      </w:r>
      <w:r w:rsidRPr="00F46E96">
        <w:t>2018</w:t>
      </w:r>
      <w:r w:rsidRPr="00F46E96">
        <w:t>年以来组织了近</w:t>
      </w:r>
      <w:r w:rsidRPr="00F46E96">
        <w:t>20</w:t>
      </w:r>
      <w:r w:rsidRPr="00F46E96">
        <w:t>期</w:t>
      </w:r>
      <w:r w:rsidR="00D27261">
        <w:rPr>
          <w:rFonts w:hint="eastAsia"/>
        </w:rPr>
        <w:t>“</w:t>
      </w:r>
      <w:r w:rsidR="00D27261" w:rsidRPr="00F46E96">
        <w:t>处方审核能力培训学习班</w:t>
      </w:r>
      <w:r w:rsidR="00D27261">
        <w:rPr>
          <w:rFonts w:hint="eastAsia"/>
        </w:rPr>
        <w:t>”</w:t>
      </w:r>
      <w:r w:rsidRPr="00F46E96">
        <w:t>，得到了受训药师的一致好评。为帮助审方药师在日常处方审核工作中快速、准确地查询相关循证材料，现将各类别药物的处方审核依据整理归纳如下，供审方药师参考。由于时间仓促，个别专题的参考书籍、指南、共识不免有遗漏之处或未及时</w:t>
      </w:r>
      <w:r w:rsidR="00BD33CE">
        <w:rPr>
          <w:rFonts w:hint="eastAsia"/>
        </w:rPr>
        <w:t>更</w:t>
      </w:r>
      <w:r w:rsidRPr="00F46E96">
        <w:t>新为最新版本，同时也由于各类别书籍和指南共识较多，在列举参考材料时理解也存在不同，恳请各位同行批评指正，我们今后也将陆续更新。</w:t>
      </w:r>
    </w:p>
    <w:p w:rsidR="00006013" w:rsidRPr="00F46E96" w:rsidRDefault="00006013" w:rsidP="00E55D94"/>
    <w:p w:rsidR="00C96B68" w:rsidRPr="00F46E96" w:rsidRDefault="007B0B48" w:rsidP="00E55D94">
      <w:pPr>
        <w:pStyle w:val="2"/>
      </w:pPr>
      <w:bookmarkStart w:id="4" w:name="_Toc8027960"/>
      <w:bookmarkStart w:id="5" w:name="_Toc8739276"/>
      <w:r w:rsidRPr="00F46E96">
        <w:t xml:space="preserve">2 </w:t>
      </w:r>
      <w:r w:rsidR="008A4C60" w:rsidRPr="00F46E96">
        <w:t>处方审核相关药政法规</w:t>
      </w:r>
      <w:bookmarkEnd w:id="4"/>
      <w:bookmarkEnd w:id="5"/>
    </w:p>
    <w:p w:rsidR="006B38E3" w:rsidRPr="00F46E96" w:rsidRDefault="00C96B68" w:rsidP="00E55D94">
      <w:r w:rsidRPr="00F46E96">
        <w:t>《关于落实</w:t>
      </w:r>
      <w:r w:rsidRPr="00F46E96">
        <w:t>2014</w:t>
      </w:r>
      <w:r w:rsidRPr="00F46E96">
        <w:t>年度医改重点任务提升药品流通服务水平和效率工作的通知》</w:t>
      </w:r>
    </w:p>
    <w:p w:rsidR="00C96B68" w:rsidRPr="00F46E96" w:rsidRDefault="00C96B68" w:rsidP="00E55D94">
      <w:r w:rsidRPr="00F46E96">
        <w:t>《关于深化医药卫生体制改革</w:t>
      </w:r>
      <w:r w:rsidRPr="00F46E96">
        <w:t>2016</w:t>
      </w:r>
      <w:r w:rsidRPr="00F46E96">
        <w:t>年重点工作任务的通知》</w:t>
      </w:r>
    </w:p>
    <w:p w:rsidR="00C96B68" w:rsidRPr="00F46E96" w:rsidRDefault="00C96B68" w:rsidP="00E55D94">
      <w:r w:rsidRPr="00F46E96">
        <w:t>《关于印发深化医药卫生体制改革</w:t>
      </w:r>
      <w:r w:rsidRPr="00F46E96">
        <w:t>2017</w:t>
      </w:r>
      <w:r w:rsidRPr="00F46E96">
        <w:t>重点工作任务的通知》</w:t>
      </w:r>
    </w:p>
    <w:p w:rsidR="00C96B68" w:rsidRPr="00F46E96" w:rsidRDefault="00C96B68" w:rsidP="00E55D94">
      <w:r w:rsidRPr="00F46E96">
        <w:t>中华人民共和国药品管理法（</w:t>
      </w:r>
      <w:r w:rsidRPr="00F46E96">
        <w:t>1984</w:t>
      </w:r>
      <w:r w:rsidRPr="00F46E96">
        <w:t>年颁布，</w:t>
      </w:r>
      <w:r w:rsidRPr="00F46E96">
        <w:t>2015</w:t>
      </w:r>
      <w:r w:rsidRPr="00F46E96">
        <w:t>年第二次修正）</w:t>
      </w:r>
    </w:p>
    <w:p w:rsidR="00C96B68" w:rsidRPr="00F46E96" w:rsidRDefault="00C96B68" w:rsidP="00E55D94">
      <w:r w:rsidRPr="00F46E96">
        <w:t>执业医师法（</w:t>
      </w:r>
      <w:r w:rsidRPr="00F46E96">
        <w:t>1998</w:t>
      </w:r>
      <w:r w:rsidRPr="00F46E96">
        <w:t>年）</w:t>
      </w:r>
    </w:p>
    <w:p w:rsidR="00C96B68" w:rsidRPr="00F46E96" w:rsidRDefault="00C96B68" w:rsidP="00E55D94">
      <w:r w:rsidRPr="00F46E96">
        <w:t>医疗机构管理条例（</w:t>
      </w:r>
      <w:r w:rsidRPr="00F46E96">
        <w:t>1994</w:t>
      </w:r>
      <w:r w:rsidRPr="00F46E96">
        <w:t>年颁布，</w:t>
      </w:r>
      <w:r w:rsidRPr="00F46E96">
        <w:t>2016</w:t>
      </w:r>
      <w:r w:rsidRPr="00F46E96">
        <w:t>年修改）</w:t>
      </w:r>
    </w:p>
    <w:p w:rsidR="00C96B68" w:rsidRPr="00F46E96" w:rsidRDefault="00C96B68" w:rsidP="00E55D94">
      <w:r w:rsidRPr="00F46E96">
        <w:t>中华人民共和国药品管理法实施条例（</w:t>
      </w:r>
      <w:r w:rsidRPr="00F46E96">
        <w:t>2002</w:t>
      </w:r>
      <w:r w:rsidRPr="00F46E96">
        <w:t>年颁布，</w:t>
      </w:r>
      <w:r w:rsidRPr="00F46E96">
        <w:t>2016</w:t>
      </w:r>
      <w:r w:rsidRPr="00F46E96">
        <w:t>年修改）</w:t>
      </w:r>
    </w:p>
    <w:p w:rsidR="00C96B68" w:rsidRPr="00F46E96" w:rsidRDefault="00C96B68" w:rsidP="00E55D94">
      <w:r w:rsidRPr="00F46E96">
        <w:t>麻醉药品和精神药品管理条例（</w:t>
      </w:r>
      <w:r w:rsidRPr="00F46E96">
        <w:t xml:space="preserve"> 2005</w:t>
      </w:r>
      <w:r w:rsidRPr="00F46E96">
        <w:t>年颁布，</w:t>
      </w:r>
      <w:r w:rsidRPr="00F46E96">
        <w:t xml:space="preserve"> 2016</w:t>
      </w:r>
      <w:r w:rsidRPr="00F46E96">
        <w:t>年第二次修改）</w:t>
      </w:r>
    </w:p>
    <w:p w:rsidR="00C96B68" w:rsidRPr="00F46E96" w:rsidRDefault="00C96B68" w:rsidP="00E55D94">
      <w:r w:rsidRPr="00F46E96">
        <w:t>处方管理办法（</w:t>
      </w:r>
      <w:r w:rsidRPr="00F46E96">
        <w:t>2007</w:t>
      </w:r>
      <w:r w:rsidRPr="00F46E96">
        <w:t>年）</w:t>
      </w:r>
    </w:p>
    <w:p w:rsidR="00C96B68" w:rsidRPr="00F46E96" w:rsidRDefault="00C96B68" w:rsidP="00E55D94">
      <w:r w:rsidRPr="00F46E96">
        <w:t>医院处方点评管理规范（试行）（</w:t>
      </w:r>
      <w:r w:rsidRPr="00F46E96">
        <w:t>2010</w:t>
      </w:r>
      <w:r w:rsidRPr="00F46E96">
        <w:t>年）</w:t>
      </w:r>
    </w:p>
    <w:p w:rsidR="00C96B68" w:rsidRPr="00F46E96" w:rsidRDefault="00C96B68" w:rsidP="00E55D94">
      <w:r w:rsidRPr="00F46E96">
        <w:t>医疗机构药事管理规定（</w:t>
      </w:r>
      <w:r w:rsidRPr="00F46E96">
        <w:t>2011</w:t>
      </w:r>
      <w:r w:rsidRPr="00F46E96">
        <w:t>年）</w:t>
      </w:r>
    </w:p>
    <w:p w:rsidR="00C80C51" w:rsidRDefault="00C96B68" w:rsidP="00E55D94">
      <w:r w:rsidRPr="00F46E96">
        <w:t>医疗机构处方审核规范（</w:t>
      </w:r>
      <w:r w:rsidRPr="00F46E96">
        <w:t>2018</w:t>
      </w:r>
      <w:r w:rsidR="00652FE9" w:rsidRPr="00F46E96">
        <w:t>年</w:t>
      </w:r>
      <w:r w:rsidR="00B74DDA" w:rsidRPr="00F46E96">
        <w:t>0</w:t>
      </w:r>
      <w:r w:rsidRPr="00F46E96">
        <w:t>6</w:t>
      </w:r>
      <w:r w:rsidR="00652FE9" w:rsidRPr="00F46E96">
        <w:t>月</w:t>
      </w:r>
      <w:r w:rsidRPr="00F46E96">
        <w:t>29</w:t>
      </w:r>
      <w:r w:rsidR="00652FE9" w:rsidRPr="00F46E96">
        <w:t>日</w:t>
      </w:r>
      <w:r w:rsidRPr="00F46E96">
        <w:t>）</w:t>
      </w:r>
    </w:p>
    <w:p w:rsidR="00120C76" w:rsidRDefault="00120C76" w:rsidP="00E55D94"/>
    <w:p w:rsidR="00120C76" w:rsidRPr="00120C76" w:rsidRDefault="00120C76" w:rsidP="00E55D94">
      <w:pPr>
        <w:rPr>
          <w:rFonts w:hint="eastAsia"/>
        </w:rPr>
      </w:pPr>
    </w:p>
    <w:p w:rsidR="00067AE9" w:rsidRPr="00F46E96" w:rsidRDefault="007B0B48" w:rsidP="00E55D94">
      <w:pPr>
        <w:pStyle w:val="2"/>
      </w:pPr>
      <w:bookmarkStart w:id="6" w:name="_Toc8027961"/>
      <w:bookmarkStart w:id="7" w:name="_Toc8739277"/>
      <w:r w:rsidRPr="00F46E96">
        <w:t xml:space="preserve">3 </w:t>
      </w:r>
      <w:r w:rsidR="008A4C60" w:rsidRPr="00F46E96">
        <w:t>处方审核</w:t>
      </w:r>
      <w:r w:rsidR="006F6151" w:rsidRPr="00F46E96">
        <w:t>常用</w:t>
      </w:r>
      <w:r w:rsidR="00545116" w:rsidRPr="00F46E96">
        <w:t>数据库平台</w:t>
      </w:r>
      <w:r w:rsidR="00067AE9" w:rsidRPr="00F46E96">
        <w:t>（网站</w:t>
      </w:r>
      <w:r w:rsidR="00406BEA" w:rsidRPr="00F46E96">
        <w:t>、</w:t>
      </w:r>
      <w:r w:rsidR="00067AE9" w:rsidRPr="00F46E96">
        <w:t>APP</w:t>
      </w:r>
      <w:r w:rsidR="00067AE9" w:rsidRPr="00F46E96">
        <w:t>、小程序</w:t>
      </w:r>
      <w:r w:rsidR="00A86807" w:rsidRPr="00F46E96">
        <w:t>、软件系统</w:t>
      </w:r>
      <w:r w:rsidR="00067AE9" w:rsidRPr="00F46E96">
        <w:t>）</w:t>
      </w:r>
      <w:bookmarkEnd w:id="6"/>
      <w:bookmarkEnd w:id="7"/>
    </w:p>
    <w:p w:rsidR="008A4C60" w:rsidRPr="00F46E96" w:rsidRDefault="00067AE9" w:rsidP="00E55D94">
      <w:pPr>
        <w:pStyle w:val="a9"/>
        <w:spacing w:line="264" w:lineRule="auto"/>
        <w:rPr>
          <w:rFonts w:ascii="Times New Roman" w:hAnsi="Times New Roman" w:cs="Times New Roman"/>
          <w:b/>
          <w:szCs w:val="21"/>
        </w:rPr>
      </w:pPr>
      <w:r w:rsidRPr="00F46E96">
        <w:rPr>
          <w:rFonts w:ascii="Times New Roman" w:hAnsi="Times New Roman" w:cs="Times New Roman"/>
          <w:b/>
          <w:szCs w:val="21"/>
        </w:rPr>
        <w:t>（文献、药物临床研究、中英说明书、超说明书用药信息、指南、特殊人群用药）</w:t>
      </w:r>
    </w:p>
    <w:p w:rsidR="00545116" w:rsidRPr="00F46E96" w:rsidRDefault="00545116" w:rsidP="00E55D94">
      <w:r w:rsidRPr="00F46E96">
        <w:t>3.1 Google scholar</w:t>
      </w:r>
      <w:r w:rsidRPr="00F46E96">
        <w:t>、百度学术搜索、微软学术搜索</w:t>
      </w:r>
    </w:p>
    <w:p w:rsidR="00545116" w:rsidRPr="00F46E96" w:rsidRDefault="00545116" w:rsidP="00E55D94">
      <w:r w:rsidRPr="00F46E96">
        <w:t>3.2 CNKI</w:t>
      </w:r>
      <w:r w:rsidRPr="00F46E96">
        <w:t>、万方</w:t>
      </w:r>
      <w:r w:rsidR="00D652CD" w:rsidRPr="00F46E96">
        <w:t>、维普</w:t>
      </w:r>
      <w:r w:rsidR="00B74DDA" w:rsidRPr="00F46E96">
        <w:t>、中国生物医学文献数据库（</w:t>
      </w:r>
      <w:r w:rsidR="00B74DDA" w:rsidRPr="00F46E96">
        <w:t>CBM</w:t>
      </w:r>
      <w:r w:rsidR="00B74DDA" w:rsidRPr="00F46E96">
        <w:t>）</w:t>
      </w:r>
    </w:p>
    <w:p w:rsidR="00545116" w:rsidRPr="00F46E96" w:rsidRDefault="00545116" w:rsidP="00E55D94">
      <w:r w:rsidRPr="00F46E96">
        <w:t xml:space="preserve">3.3 </w:t>
      </w:r>
      <w:proofErr w:type="spellStart"/>
      <w:r w:rsidRPr="00F46E96">
        <w:t>Pubmed</w:t>
      </w:r>
      <w:proofErr w:type="spellEnd"/>
      <w:r w:rsidRPr="00F46E96">
        <w:t>、</w:t>
      </w:r>
      <w:r w:rsidRPr="00F46E96">
        <w:t>UP TO DATE</w:t>
      </w:r>
      <w:r w:rsidRPr="00F46E96">
        <w:t>、</w:t>
      </w:r>
      <w:r w:rsidRPr="00F46E96">
        <w:t>Clinical trials</w:t>
      </w:r>
      <w:r w:rsidR="00D652CD" w:rsidRPr="00F46E96">
        <w:t>、</w:t>
      </w:r>
      <w:r w:rsidR="00D652CD" w:rsidRPr="00F46E96">
        <w:t>Drugs</w:t>
      </w:r>
    </w:p>
    <w:p w:rsidR="00545116" w:rsidRPr="00F46E96" w:rsidRDefault="00545116" w:rsidP="00E55D94">
      <w:r w:rsidRPr="00F46E96">
        <w:t>3.4 MIMS</w:t>
      </w:r>
      <w:r w:rsidRPr="00F46E96">
        <w:t>、</w:t>
      </w:r>
      <w:proofErr w:type="spellStart"/>
      <w:r w:rsidRPr="00F46E96">
        <w:t>Lexicomp</w:t>
      </w:r>
      <w:proofErr w:type="spellEnd"/>
      <w:r w:rsidRPr="00F46E96">
        <w:t>、</w:t>
      </w:r>
      <w:r w:rsidRPr="00F46E96">
        <w:t>Micromedex</w:t>
      </w:r>
      <w:r w:rsidRPr="00F46E96">
        <w:t>、</w:t>
      </w:r>
      <w:proofErr w:type="spellStart"/>
      <w:r w:rsidRPr="00F46E96">
        <w:t>Infantrisk</w:t>
      </w:r>
      <w:proofErr w:type="spellEnd"/>
      <w:r w:rsidRPr="00F46E96">
        <w:t>、</w:t>
      </w:r>
      <w:r w:rsidR="00D652CD" w:rsidRPr="00F46E96">
        <w:t>Medscape</w:t>
      </w:r>
      <w:r w:rsidR="000262A1" w:rsidRPr="00F46E96">
        <w:t>、</w:t>
      </w:r>
      <w:proofErr w:type="spellStart"/>
      <w:r w:rsidR="000262A1" w:rsidRPr="00F46E96">
        <w:t>LactMed</w:t>
      </w:r>
      <w:proofErr w:type="spellEnd"/>
      <w:r w:rsidR="000262A1" w:rsidRPr="00F46E96">
        <w:t>、</w:t>
      </w:r>
      <w:proofErr w:type="spellStart"/>
      <w:r w:rsidR="000262A1" w:rsidRPr="00F46E96">
        <w:t>Cochranelibrary</w:t>
      </w:r>
      <w:proofErr w:type="spellEnd"/>
    </w:p>
    <w:p w:rsidR="00545116" w:rsidRPr="00F46E96" w:rsidRDefault="00545116" w:rsidP="00E55D94">
      <w:r w:rsidRPr="00F46E96">
        <w:t xml:space="preserve">3.5 </w:t>
      </w:r>
      <w:r w:rsidR="00D652CD" w:rsidRPr="00F46E96">
        <w:t>丁香园、</w:t>
      </w:r>
      <w:r w:rsidRPr="00F46E96">
        <w:t>医脉通、医口袋、用药助手、用药参考、药智数据库、大通软件</w:t>
      </w:r>
    </w:p>
    <w:p w:rsidR="00545116" w:rsidRPr="00F46E96" w:rsidRDefault="00545116" w:rsidP="00E55D94">
      <w:r w:rsidRPr="00F46E96">
        <w:t xml:space="preserve">3.6 </w:t>
      </w:r>
      <w:r w:rsidR="00D652CD" w:rsidRPr="00F46E96">
        <w:t>美国</w:t>
      </w:r>
      <w:r w:rsidR="00D652CD" w:rsidRPr="00F46E96">
        <w:t>FDA</w:t>
      </w:r>
      <w:r w:rsidR="00D652CD" w:rsidRPr="00F46E96">
        <w:t>网站、欧洲</w:t>
      </w:r>
      <w:r w:rsidR="00D652CD" w:rsidRPr="00F46E96">
        <w:t>EMA</w:t>
      </w:r>
      <w:r w:rsidR="00D652CD" w:rsidRPr="00F46E96">
        <w:t>网站、日本厚生省网站、中国</w:t>
      </w:r>
      <w:r w:rsidR="00D652CD" w:rsidRPr="00F46E96">
        <w:t>NMPA</w:t>
      </w:r>
      <w:r w:rsidR="00D652CD" w:rsidRPr="00F46E96">
        <w:t>网站</w:t>
      </w:r>
    </w:p>
    <w:p w:rsidR="00F86661" w:rsidRPr="00F46E96" w:rsidRDefault="00545116" w:rsidP="00E55D94">
      <w:r w:rsidRPr="00F46E96">
        <w:t xml:space="preserve">3.7 </w:t>
      </w:r>
      <w:r w:rsidR="00D652CD" w:rsidRPr="00F46E96">
        <w:t>美国医院药师协会（</w:t>
      </w:r>
      <w:r w:rsidR="00D652CD" w:rsidRPr="00F46E96">
        <w:t>ASHP</w:t>
      </w:r>
      <w:r w:rsidR="00D652CD" w:rsidRPr="00F46E96">
        <w:t>）、广东省药学会网站</w:t>
      </w:r>
    </w:p>
    <w:p w:rsidR="00545116" w:rsidRPr="00F46E96" w:rsidRDefault="00D652CD" w:rsidP="00E55D94">
      <w:r w:rsidRPr="00F46E96">
        <w:t>3.8 NCCN</w:t>
      </w:r>
      <w:r w:rsidRPr="00F46E96">
        <w:t>官网、</w:t>
      </w:r>
      <w:r w:rsidRPr="00F46E96">
        <w:t>ASCO</w:t>
      </w:r>
      <w:r w:rsidRPr="00F46E96">
        <w:t>官网、</w:t>
      </w:r>
      <w:r w:rsidRPr="00F46E96">
        <w:t>CSCO</w:t>
      </w:r>
      <w:r w:rsidRPr="00F46E96">
        <w:t>官网、</w:t>
      </w:r>
      <w:r w:rsidRPr="00F46E96">
        <w:t>ESMO</w:t>
      </w:r>
      <w:r w:rsidRPr="00F46E96">
        <w:t>官网、</w:t>
      </w:r>
      <w:r w:rsidRPr="00F46E96">
        <w:t>NCI</w:t>
      </w:r>
      <w:r w:rsidRPr="00F46E96">
        <w:t>官网</w:t>
      </w:r>
      <w:r w:rsidR="0084099B" w:rsidRPr="00F46E96">
        <w:t>、</w:t>
      </w:r>
      <w:r w:rsidR="0084099B" w:rsidRPr="00F46E96">
        <w:t>CHINET</w:t>
      </w:r>
      <w:r w:rsidR="0084099B" w:rsidRPr="00F46E96">
        <w:t>官网</w:t>
      </w:r>
    </w:p>
    <w:p w:rsidR="00FD31B0" w:rsidRPr="00F46E96" w:rsidRDefault="00D652CD" w:rsidP="00E55D94">
      <w:r w:rsidRPr="00F46E96">
        <w:t xml:space="preserve">3.9 </w:t>
      </w:r>
      <w:r w:rsidR="00B74DDA" w:rsidRPr="00F46E96">
        <w:t>中医世家、中医古籍、中医识方</w:t>
      </w:r>
      <w:bookmarkStart w:id="8" w:name="_GoBack"/>
      <w:bookmarkEnd w:id="8"/>
    </w:p>
    <w:p w:rsidR="00C80C51" w:rsidRPr="00F46E96" w:rsidRDefault="00C80C51" w:rsidP="00E55D94"/>
    <w:p w:rsidR="00C80C51" w:rsidRPr="00F46E96" w:rsidRDefault="00C80C51" w:rsidP="00E55D94"/>
    <w:p w:rsidR="00C80C51" w:rsidRPr="00F46E96" w:rsidRDefault="00C80C51" w:rsidP="00E55D94"/>
    <w:p w:rsidR="00C80C51" w:rsidRPr="00F46E96" w:rsidRDefault="00C80C51" w:rsidP="00E55D94"/>
    <w:p w:rsidR="00C80C51" w:rsidRPr="00F46E96" w:rsidRDefault="00C80C51" w:rsidP="00E55D94">
      <w:r w:rsidRPr="00F46E96">
        <w:br w:type="page"/>
      </w:r>
    </w:p>
    <w:p w:rsidR="006305A5" w:rsidRPr="00F46E96" w:rsidRDefault="006F6151" w:rsidP="00E55D94">
      <w:pPr>
        <w:pStyle w:val="2"/>
      </w:pPr>
      <w:bookmarkStart w:id="9" w:name="_Toc8027962"/>
      <w:bookmarkStart w:id="10" w:name="_Toc8739278"/>
      <w:r w:rsidRPr="00F46E96">
        <w:lastRenderedPageBreak/>
        <w:t>4</w:t>
      </w:r>
      <w:r w:rsidR="007B0B48" w:rsidRPr="00F46E96">
        <w:t xml:space="preserve"> </w:t>
      </w:r>
      <w:r w:rsidR="008A4C60" w:rsidRPr="00F46E96">
        <w:t>各专题处方审核常用</w:t>
      </w:r>
      <w:r w:rsidR="00EB30DA" w:rsidRPr="00F46E96">
        <w:t>书籍、</w:t>
      </w:r>
      <w:r w:rsidR="008A4C60" w:rsidRPr="00F46E96">
        <w:t>指南、共识</w:t>
      </w:r>
      <w:r w:rsidR="00545116" w:rsidRPr="00F46E96">
        <w:t>、规范推荐</w:t>
      </w:r>
      <w:bookmarkEnd w:id="9"/>
      <w:bookmarkEnd w:id="10"/>
    </w:p>
    <w:p w:rsidR="005D5522" w:rsidRPr="00F46E96" w:rsidRDefault="005D5522" w:rsidP="00E55D94">
      <w:pPr>
        <w:pStyle w:val="3"/>
      </w:pPr>
      <w:bookmarkStart w:id="11" w:name="_Toc8027968"/>
      <w:bookmarkStart w:id="12" w:name="_Toc8739279"/>
      <w:bookmarkStart w:id="13" w:name="_Toc8027971"/>
      <w:bookmarkStart w:id="14" w:name="_Toc8027970"/>
      <w:bookmarkStart w:id="15" w:name="_Toc8027969"/>
      <w:bookmarkStart w:id="16" w:name="_Toc8027973"/>
      <w:bookmarkStart w:id="17" w:name="_Toc8027979"/>
      <w:bookmarkStart w:id="18" w:name="_Toc8027983"/>
      <w:r w:rsidRPr="00F46E96">
        <w:t>4.</w:t>
      </w:r>
      <w:r w:rsidR="00AC66F6">
        <w:rPr>
          <w:rFonts w:hint="eastAsia"/>
        </w:rPr>
        <w:t>1</w:t>
      </w:r>
      <w:r w:rsidRPr="00F46E96">
        <w:t xml:space="preserve"> </w:t>
      </w:r>
      <w:r w:rsidRPr="00F46E96">
        <w:t>高血压用药</w:t>
      </w:r>
      <w:bookmarkEnd w:id="11"/>
      <w:bookmarkEnd w:id="12"/>
    </w:p>
    <w:tbl>
      <w:tblPr>
        <w:tblStyle w:val="a6"/>
        <w:tblW w:w="0" w:type="auto"/>
        <w:tblLook w:val="04A0" w:firstRow="1" w:lastRow="0" w:firstColumn="1" w:lastColumn="0" w:noHBand="0" w:noVBand="1"/>
      </w:tblPr>
      <w:tblGrid>
        <w:gridCol w:w="8296"/>
      </w:tblGrid>
      <w:tr w:rsidR="005D5522" w:rsidRPr="00E55D94" w:rsidTr="00EB6888">
        <w:tc>
          <w:tcPr>
            <w:tcW w:w="8296" w:type="dxa"/>
            <w:shd w:val="clear" w:color="auto" w:fill="0066FF"/>
          </w:tcPr>
          <w:p w:rsidR="005D5522" w:rsidRPr="00E55D94" w:rsidRDefault="005D5522" w:rsidP="00E55D94">
            <w:pPr>
              <w:rPr>
                <w:b/>
                <w:color w:val="FFFFFF" w:themeColor="background1"/>
              </w:rPr>
            </w:pPr>
            <w:r w:rsidRPr="00E55D94">
              <w:rPr>
                <w:b/>
                <w:color w:val="FFFFFF" w:themeColor="background1"/>
              </w:rPr>
              <w:t>书籍推荐</w:t>
            </w:r>
          </w:p>
        </w:tc>
      </w:tr>
      <w:tr w:rsidR="005D5522" w:rsidRPr="00F46E96" w:rsidTr="00EB6888">
        <w:tc>
          <w:tcPr>
            <w:tcW w:w="8296" w:type="dxa"/>
          </w:tcPr>
          <w:p w:rsidR="005D5522" w:rsidRPr="00F46E96" w:rsidRDefault="005D5522" w:rsidP="00E55D94">
            <w:r w:rsidRPr="00F46E96">
              <w:t>[1]</w:t>
            </w:r>
            <w:bookmarkStart w:id="19" w:name="OLE_LINK15"/>
            <w:bookmarkStart w:id="20" w:name="OLE_LINK16"/>
            <w:r w:rsidRPr="00F46E96">
              <w:t xml:space="preserve"> </w:t>
            </w:r>
            <w:r w:rsidRPr="00F46E96">
              <w:t>高血压合理用药指南第</w:t>
            </w:r>
            <w:r w:rsidRPr="00F46E96">
              <w:t>2</w:t>
            </w:r>
            <w:r w:rsidRPr="00F46E96">
              <w:t>版</w:t>
            </w:r>
            <w:bookmarkEnd w:id="19"/>
            <w:bookmarkEnd w:id="20"/>
            <w:r w:rsidRPr="00F46E96">
              <w:t>（中国医学前沿杂志</w:t>
            </w:r>
            <w:r w:rsidRPr="00F46E96">
              <w:t>,</w:t>
            </w:r>
            <w:r w:rsidRPr="00F46E96">
              <w:t>主编：国家卫生计生委合理用药专家委员会</w:t>
            </w:r>
            <w:r w:rsidRPr="00F46E96">
              <w:t xml:space="preserve">, </w:t>
            </w:r>
            <w:r w:rsidRPr="00F46E96">
              <w:t>中国医师协会高血压专业委员会；</w:t>
            </w:r>
            <w:r w:rsidRPr="00F46E96">
              <w:t>2017.08</w:t>
            </w:r>
            <w:r w:rsidRPr="00F46E96">
              <w:t>）</w:t>
            </w:r>
          </w:p>
          <w:p w:rsidR="005D5522" w:rsidRPr="00F46E96" w:rsidRDefault="005D5522" w:rsidP="00E55D94">
            <w:r w:rsidRPr="00F46E96">
              <w:t xml:space="preserve">[2] </w:t>
            </w:r>
            <w:r w:rsidRPr="00F46E96">
              <w:t>国家基层高血压防治管理指南（中国循环杂志</w:t>
            </w:r>
            <w:r w:rsidRPr="00F46E96">
              <w:t xml:space="preserve">, </w:t>
            </w:r>
            <w:r w:rsidRPr="00F46E96">
              <w:t>主编：国家基本公共卫生服务项目基层高血压管理办公室</w:t>
            </w:r>
            <w:r w:rsidRPr="00F46E96">
              <w:t xml:space="preserve">, </w:t>
            </w:r>
            <w:r w:rsidRPr="00F46E96">
              <w:t>基层高血压管理专家委员会；</w:t>
            </w:r>
            <w:r w:rsidRPr="00F46E96">
              <w:t>2017.11)</w:t>
            </w:r>
          </w:p>
          <w:p w:rsidR="005D5522" w:rsidRPr="00F46E96" w:rsidRDefault="005D5522" w:rsidP="00E55D94">
            <w:r w:rsidRPr="00F46E96">
              <w:t>[3]</w:t>
            </w:r>
            <w:bookmarkStart w:id="21" w:name="OLE_LINK17"/>
            <w:bookmarkStart w:id="22" w:name="OLE_LINK18"/>
            <w:r w:rsidRPr="00F46E96">
              <w:t xml:space="preserve"> </w:t>
            </w:r>
            <w:r w:rsidRPr="00F46E96">
              <w:t>中国心血管病预防指南</w:t>
            </w:r>
            <w:bookmarkEnd w:id="21"/>
            <w:bookmarkEnd w:id="22"/>
            <w:r w:rsidRPr="00F46E96">
              <w:t>（中华心血管病杂志</w:t>
            </w:r>
            <w:r w:rsidRPr="00F46E96">
              <w:t>,</w:t>
            </w:r>
            <w:r w:rsidRPr="00F46E96">
              <w:t>主编：中国心血管病预防指南</w:t>
            </w:r>
            <w:r w:rsidRPr="00F46E96">
              <w:t>2017</w:t>
            </w:r>
            <w:r w:rsidRPr="00F46E96">
              <w:t>写作组</w:t>
            </w:r>
            <w:r w:rsidRPr="00F46E96">
              <w:t xml:space="preserve">, </w:t>
            </w:r>
            <w:r w:rsidRPr="00F46E96">
              <w:t>中华心血管病杂志编辑委员会；</w:t>
            </w:r>
            <w:r w:rsidRPr="00F46E96">
              <w:t>2018.02)</w:t>
            </w:r>
          </w:p>
          <w:p w:rsidR="005D5522" w:rsidRPr="00F46E96" w:rsidRDefault="005D5522" w:rsidP="00E55D94">
            <w:r w:rsidRPr="00F46E96">
              <w:t>[4]</w:t>
            </w:r>
            <w:bookmarkStart w:id="23" w:name="OLE_LINK19"/>
            <w:bookmarkStart w:id="24" w:name="OLE_LINK20"/>
            <w:r w:rsidRPr="00F46E96">
              <w:t xml:space="preserve"> </w:t>
            </w:r>
            <w:r w:rsidRPr="00F46E96">
              <w:t>妊娠期高血压疾病诊治指南</w:t>
            </w:r>
            <w:bookmarkEnd w:id="23"/>
            <w:bookmarkEnd w:id="24"/>
            <w:r w:rsidRPr="00F46E96">
              <w:t>（中华围产医学杂志</w:t>
            </w:r>
            <w:r w:rsidRPr="00F46E96">
              <w:t xml:space="preserve">, </w:t>
            </w:r>
            <w:r w:rsidRPr="00F46E96">
              <w:t>主编：中华医学会妇产科学分会妊娠期高血压疾病学组；</w:t>
            </w:r>
            <w:r w:rsidRPr="00F46E96">
              <w:t>2015.10</w:t>
            </w:r>
            <w:r w:rsidRPr="00F46E96">
              <w:t>）</w:t>
            </w:r>
          </w:p>
        </w:tc>
      </w:tr>
      <w:tr w:rsidR="005D5522" w:rsidRPr="00E55D94" w:rsidTr="00EB6888">
        <w:tc>
          <w:tcPr>
            <w:tcW w:w="8296" w:type="dxa"/>
            <w:shd w:val="clear" w:color="auto" w:fill="0066FF"/>
          </w:tcPr>
          <w:p w:rsidR="005D5522" w:rsidRPr="00E55D94" w:rsidRDefault="005D5522" w:rsidP="00E55D94">
            <w:pPr>
              <w:rPr>
                <w:b/>
                <w:color w:val="FFFFFF" w:themeColor="background1"/>
              </w:rPr>
            </w:pPr>
            <w:r w:rsidRPr="00E55D94">
              <w:rPr>
                <w:b/>
                <w:color w:val="FFFFFF" w:themeColor="background1"/>
              </w:rPr>
              <w:t>指南、共识、规范推荐</w:t>
            </w:r>
          </w:p>
        </w:tc>
      </w:tr>
      <w:tr w:rsidR="005D5522" w:rsidRPr="00F46E96" w:rsidTr="00EB6888">
        <w:tc>
          <w:tcPr>
            <w:tcW w:w="8296" w:type="dxa"/>
          </w:tcPr>
          <w:p w:rsidR="005D5522" w:rsidRPr="00F46E96" w:rsidRDefault="005D5522" w:rsidP="00E55D94">
            <w:r w:rsidRPr="00F46E96">
              <w:t xml:space="preserve">1. </w:t>
            </w:r>
            <w:r w:rsidRPr="00F46E96">
              <w:t>中国指南</w:t>
            </w:r>
          </w:p>
          <w:p w:rsidR="005D5522" w:rsidRPr="00F46E96" w:rsidRDefault="005D5522" w:rsidP="00E55D94">
            <w:r w:rsidRPr="00F46E96">
              <w:t xml:space="preserve">[1] </w:t>
            </w:r>
            <w:r w:rsidRPr="00F46E96">
              <w:t>高血压合理用药指南第</w:t>
            </w:r>
            <w:r w:rsidRPr="00F46E96">
              <w:t>2</w:t>
            </w:r>
            <w:r w:rsidRPr="00F46E96">
              <w:t>版（中国医学前沿杂志，主编：国家卫生计生委合理用药专家委员会，中国医师协会高血压专业委员会；</w:t>
            </w:r>
            <w:r w:rsidRPr="00F46E96">
              <w:t>2017.08</w:t>
            </w:r>
            <w:r w:rsidRPr="00F46E96">
              <w:t>）</w:t>
            </w:r>
          </w:p>
          <w:p w:rsidR="005D5522" w:rsidRPr="00F46E96" w:rsidRDefault="005D5522" w:rsidP="00E55D94">
            <w:r w:rsidRPr="00F46E96">
              <w:t xml:space="preserve">[2] </w:t>
            </w:r>
            <w:r w:rsidRPr="00F46E96">
              <w:t>国家基层高血压防治管理指南（中国循环杂志，主编：国家基本公共卫生服务项目基层高血压管理办公室；</w:t>
            </w:r>
            <w:r w:rsidRPr="00F46E96">
              <w:t>2017.11</w:t>
            </w:r>
            <w:r w:rsidRPr="00F46E96">
              <w:t>）</w:t>
            </w:r>
          </w:p>
          <w:p w:rsidR="005D5522" w:rsidRPr="00F46E96" w:rsidRDefault="005D5522" w:rsidP="00E55D94">
            <w:r w:rsidRPr="00F46E96">
              <w:t xml:space="preserve">[3] </w:t>
            </w:r>
            <w:r w:rsidRPr="00F46E96">
              <w:t>中国心血管疾病预防指南</w:t>
            </w:r>
            <w:r w:rsidRPr="00F46E96">
              <w:t>2017</w:t>
            </w:r>
            <w:r w:rsidRPr="00F46E96">
              <w:t>（中华心血管病杂志，主编：中国心血管病预防指南写作组，中华心血管病杂志编辑委员会；</w:t>
            </w:r>
            <w:r w:rsidRPr="00F46E96">
              <w:t>2018.02</w:t>
            </w:r>
            <w:r w:rsidRPr="00F46E96">
              <w:t>）</w:t>
            </w:r>
          </w:p>
          <w:p w:rsidR="005D5522" w:rsidRPr="00F46E96" w:rsidRDefault="005D5522" w:rsidP="00E55D94">
            <w:r w:rsidRPr="00F46E96">
              <w:t xml:space="preserve">[4] </w:t>
            </w:r>
            <w:r w:rsidRPr="00F46E96">
              <w:t>妊娠期高血压疾病诊治指南</w:t>
            </w:r>
            <w:r w:rsidRPr="00F46E96">
              <w:t>2015</w:t>
            </w:r>
            <w:r w:rsidRPr="00F46E96">
              <w:t>（中华妇产科杂志，主编：中华医学会妇科学分会，妊娠高血压疾病学组；</w:t>
            </w:r>
            <w:r w:rsidRPr="00F46E96">
              <w:t>2015.10</w:t>
            </w:r>
            <w:r w:rsidRPr="00F46E96">
              <w:t>）</w:t>
            </w:r>
          </w:p>
          <w:p w:rsidR="005D5522" w:rsidRPr="00F46E96" w:rsidRDefault="005D5522" w:rsidP="00E55D94">
            <w:r w:rsidRPr="00F46E96">
              <w:t xml:space="preserve">[5] </w:t>
            </w:r>
            <w:r w:rsidRPr="00F46E96">
              <w:t>中国血压测量指南（中国高血压联盟</w:t>
            </w:r>
            <w:r w:rsidRPr="00F46E96">
              <w:t>2016</w:t>
            </w:r>
            <w:r w:rsidRPr="00F46E96">
              <w:t>年</w:t>
            </w:r>
            <w:r w:rsidRPr="00F46E96">
              <w:t>5</w:t>
            </w:r>
            <w:r w:rsidRPr="00F46E96">
              <w:t>月发布）</w:t>
            </w:r>
          </w:p>
          <w:p w:rsidR="005D5522" w:rsidRPr="00F46E96" w:rsidRDefault="005D5522" w:rsidP="00E55D94">
            <w:r w:rsidRPr="00F46E96">
              <w:t xml:space="preserve">[6] </w:t>
            </w:r>
            <w:r w:rsidRPr="00F46E96">
              <w:t>中国高血压患者教育指南（高血压联盟与国家心血管病中心、中华医学分会心血管病学分会、中国医师协会高血压专业委员会联合于</w:t>
            </w:r>
            <w:r w:rsidRPr="00F46E96">
              <w:t>2013</w:t>
            </w:r>
            <w:r w:rsidRPr="00F46E96">
              <w:t>年</w:t>
            </w:r>
            <w:r w:rsidRPr="00F46E96">
              <w:t>9</w:t>
            </w:r>
            <w:r w:rsidRPr="00F46E96">
              <w:t>月发布）</w:t>
            </w:r>
          </w:p>
          <w:p w:rsidR="005D5522" w:rsidRPr="00F46E96" w:rsidRDefault="005D5522" w:rsidP="00E55D94">
            <w:r w:rsidRPr="00F46E96">
              <w:t xml:space="preserve">[7] </w:t>
            </w:r>
            <w:bookmarkStart w:id="25" w:name="OLE_LINK44"/>
            <w:bookmarkStart w:id="26" w:name="OLE_LINK45"/>
            <w:r w:rsidRPr="00F46E96">
              <w:t>高血压合理用药指南解读</w:t>
            </w:r>
            <w:r w:rsidRPr="00F46E96">
              <w:t>——</w:t>
            </w:r>
            <w:r w:rsidRPr="00F46E96">
              <w:t>药物治疗篇</w:t>
            </w:r>
            <w:bookmarkEnd w:id="25"/>
            <w:bookmarkEnd w:id="26"/>
            <w:r w:rsidRPr="00F46E96">
              <w:t>（中国医学前沿杂志，主编：陈源源；</w:t>
            </w:r>
            <w:r w:rsidRPr="00F46E96">
              <w:t>2016.08</w:t>
            </w:r>
            <w:r w:rsidRPr="00F46E96">
              <w:t>）</w:t>
            </w:r>
          </w:p>
          <w:p w:rsidR="005D5522" w:rsidRPr="00F46E96" w:rsidRDefault="005D5522" w:rsidP="00E55D94">
            <w:r w:rsidRPr="00F46E96">
              <w:t xml:space="preserve">[8] </w:t>
            </w:r>
            <w:r w:rsidRPr="00F46E96">
              <w:t>高血压合理用药指南解读</w:t>
            </w:r>
            <w:r w:rsidRPr="00F46E96">
              <w:t>——</w:t>
            </w:r>
            <w:r w:rsidRPr="00F46E96">
              <w:t>高血压特殊并发症药物治疗原则（中国医学前沿杂志，主编：张梅，李玉明；</w:t>
            </w:r>
            <w:r w:rsidRPr="00F46E96">
              <w:t>2016.12</w:t>
            </w:r>
            <w:r w:rsidRPr="00F46E96">
              <w:t>）</w:t>
            </w:r>
          </w:p>
          <w:p w:rsidR="005D5522" w:rsidRPr="00F46E96" w:rsidRDefault="005D5522" w:rsidP="00E55D94">
            <w:r w:rsidRPr="00F46E96">
              <w:t xml:space="preserve">[9] </w:t>
            </w:r>
            <w:r w:rsidRPr="00F46E96">
              <w:t>高血压合理用药指南解读</w:t>
            </w:r>
            <w:r w:rsidRPr="00F46E96">
              <w:t>——</w:t>
            </w:r>
            <w:r w:rsidRPr="00F46E96">
              <w:t>常见特殊类型高血压的治疗原则及药物选择（中国医学前沿杂志，主编：姜一农，宋玮；</w:t>
            </w:r>
            <w:r w:rsidRPr="00F46E96">
              <w:t>2016.12</w:t>
            </w:r>
            <w:r w:rsidRPr="00F46E96">
              <w:t>）</w:t>
            </w:r>
          </w:p>
          <w:p w:rsidR="005D5522" w:rsidRPr="00F46E96" w:rsidRDefault="005D5522" w:rsidP="00E55D94">
            <w:r w:rsidRPr="00F46E96">
              <w:t xml:space="preserve">[10] </w:t>
            </w:r>
            <w:bookmarkStart w:id="27" w:name="OLE_LINK46"/>
            <w:bookmarkStart w:id="28" w:name="OLE_LINK47"/>
            <w:r w:rsidRPr="00F46E96">
              <w:t>中国高血压防治指南</w:t>
            </w:r>
            <w:r w:rsidRPr="00F46E96">
              <w:t>2018</w:t>
            </w:r>
            <w:r w:rsidRPr="00F46E96">
              <w:t>年修订版</w:t>
            </w:r>
            <w:r w:rsidRPr="00F46E96">
              <w:t xml:space="preserve"> </w:t>
            </w:r>
            <w:bookmarkEnd w:id="27"/>
            <w:bookmarkEnd w:id="28"/>
            <w:r w:rsidRPr="00F46E96">
              <w:t>（中国医药科技出版社，主编：中华医学会心血管病学分会，中国医师协会高血压专业委员会，中国老年医学学会高血压分会；</w:t>
            </w:r>
            <w:r w:rsidRPr="00F46E96">
              <w:t>2018.12</w:t>
            </w:r>
            <w:r w:rsidRPr="00F46E96">
              <w:t>）</w:t>
            </w:r>
          </w:p>
          <w:p w:rsidR="005D5522" w:rsidRPr="00F46E96" w:rsidRDefault="005D5522" w:rsidP="00E55D94">
            <w:pPr>
              <w:rPr>
                <w:color w:val="FF0000"/>
              </w:rPr>
            </w:pPr>
            <w:r w:rsidRPr="00F46E96">
              <w:t xml:space="preserve">2. </w:t>
            </w:r>
            <w:r w:rsidRPr="00F46E96">
              <w:t>外国指南</w:t>
            </w:r>
          </w:p>
          <w:p w:rsidR="005D5522" w:rsidRPr="00F46E96" w:rsidRDefault="005D5522" w:rsidP="00E55D94">
            <w:r w:rsidRPr="00F46E96">
              <w:t>[1] 2017</w:t>
            </w:r>
            <w:r w:rsidRPr="00F46E96">
              <w:t>美国成人高血压预防，检测，评估和管理指南（美国心脏协会</w:t>
            </w:r>
            <w:r w:rsidRPr="00F46E96">
              <w:t>AHA2017</w:t>
            </w:r>
            <w:r w:rsidRPr="00F46E96">
              <w:t>年</w:t>
            </w:r>
            <w:r w:rsidRPr="00F46E96">
              <w:t>11</w:t>
            </w:r>
            <w:r w:rsidRPr="00F46E96">
              <w:t>月发布）</w:t>
            </w:r>
          </w:p>
          <w:p w:rsidR="005D5522" w:rsidRPr="00F46E96" w:rsidRDefault="005D5522" w:rsidP="00E55D94">
            <w:r w:rsidRPr="00F46E96">
              <w:t>[2] 2017 CHEP</w:t>
            </w:r>
            <w:r w:rsidRPr="00F46E96">
              <w:t>高血压指南：成人高血压的诊断，风险评估，预防和治疗（加拿大高血压教育计划</w:t>
            </w:r>
            <w:r w:rsidRPr="00F46E96">
              <w:t>CHEP2017</w:t>
            </w:r>
            <w:r w:rsidRPr="00F46E96">
              <w:t>年</w:t>
            </w:r>
            <w:r w:rsidRPr="00F46E96">
              <w:t>4</w:t>
            </w:r>
            <w:r w:rsidRPr="00F46E96">
              <w:t>月发布）</w:t>
            </w:r>
          </w:p>
          <w:p w:rsidR="005D5522" w:rsidRPr="00F46E96" w:rsidRDefault="005D5522" w:rsidP="00E55D94">
            <w:r w:rsidRPr="00F46E96">
              <w:t xml:space="preserve">[3] </w:t>
            </w:r>
            <w:bookmarkStart w:id="29" w:name="OLE_LINK48"/>
            <w:bookmarkStart w:id="30" w:name="OLE_LINK49"/>
            <w:r w:rsidRPr="00F46E96">
              <w:t>2017 ADA</w:t>
            </w:r>
            <w:r w:rsidRPr="00F46E96">
              <w:t>立场声明：糖尿病和高血压（美国糖尿病学会</w:t>
            </w:r>
            <w:r w:rsidRPr="00F46E96">
              <w:t>ADA2017</w:t>
            </w:r>
            <w:r w:rsidRPr="00F46E96">
              <w:t>年</w:t>
            </w:r>
            <w:r w:rsidRPr="00F46E96">
              <w:t>8</w:t>
            </w:r>
            <w:r w:rsidRPr="00F46E96">
              <w:t>月发布）</w:t>
            </w:r>
          </w:p>
          <w:bookmarkEnd w:id="29"/>
          <w:bookmarkEnd w:id="30"/>
          <w:p w:rsidR="005D5522" w:rsidRPr="00F46E96" w:rsidRDefault="005D5522" w:rsidP="00E55D94">
            <w:r w:rsidRPr="00F46E96">
              <w:t>[4] 2018 ISSHP</w:t>
            </w:r>
            <w:r w:rsidRPr="00F46E96">
              <w:t>国际实践建议：妊娠期高血压疾病的分类，诊断和管理（国际妊娠高血压研究学会</w:t>
            </w:r>
            <w:r w:rsidRPr="00F46E96">
              <w:t>ISSHP2018</w:t>
            </w:r>
            <w:r w:rsidRPr="00F46E96">
              <w:t>年</w:t>
            </w:r>
            <w:r w:rsidRPr="00F46E96">
              <w:t>5</w:t>
            </w:r>
            <w:r w:rsidRPr="00F46E96">
              <w:t>月发布）</w:t>
            </w:r>
          </w:p>
          <w:p w:rsidR="005D5522" w:rsidRPr="00F46E96" w:rsidRDefault="005D5522" w:rsidP="00E55D94">
            <w:r w:rsidRPr="00F46E96">
              <w:t xml:space="preserve">[5] 2018 </w:t>
            </w:r>
            <w:r w:rsidRPr="00F46E96">
              <w:t>加拿大高血压指南：成人和儿童高血压的诊断，风险评估，预防和治疗（加拿大</w:t>
            </w:r>
            <w:r w:rsidRPr="00F46E96">
              <w:lastRenderedPageBreak/>
              <w:t>高血压教育计划</w:t>
            </w:r>
            <w:r w:rsidRPr="00F46E96">
              <w:t>CHEP2018</w:t>
            </w:r>
            <w:r w:rsidRPr="00F46E96">
              <w:t>年</w:t>
            </w:r>
            <w:r w:rsidRPr="00F46E96">
              <w:t>5</w:t>
            </w:r>
            <w:r w:rsidRPr="00F46E96">
              <w:t>月发布）</w:t>
            </w:r>
          </w:p>
          <w:p w:rsidR="005D5522" w:rsidRPr="00F46E96" w:rsidRDefault="005D5522" w:rsidP="00E55D94">
            <w:r w:rsidRPr="00F46E96">
              <w:t>[6] 2017 EHRA/ESC</w:t>
            </w:r>
            <w:r w:rsidRPr="00F46E96">
              <w:t>共识文件：高血压和心律失常（欧洲心律学会</w:t>
            </w:r>
            <w:r w:rsidRPr="00F46E96">
              <w:t>EHRA</w:t>
            </w:r>
            <w:r w:rsidRPr="00F46E96">
              <w:t>，欧洲心脏病学会</w:t>
            </w:r>
            <w:r w:rsidRPr="00F46E96">
              <w:t>ESC2017</w:t>
            </w:r>
            <w:r w:rsidRPr="00F46E96">
              <w:t>年月发布）</w:t>
            </w:r>
          </w:p>
        </w:tc>
      </w:tr>
    </w:tbl>
    <w:p w:rsidR="005D5522" w:rsidRPr="00F46E96" w:rsidRDefault="005D5522" w:rsidP="00E55D94"/>
    <w:p w:rsidR="00120C76" w:rsidRDefault="00120C76" w:rsidP="00120C76">
      <w:bookmarkStart w:id="31" w:name="_Toc8739280"/>
    </w:p>
    <w:p w:rsidR="005D5522" w:rsidRPr="00F46E96" w:rsidRDefault="005D5522" w:rsidP="00120C76">
      <w:r w:rsidRPr="00F46E96">
        <w:t>4.</w:t>
      </w:r>
      <w:r w:rsidR="00AC66F6">
        <w:rPr>
          <w:rFonts w:hint="eastAsia"/>
        </w:rPr>
        <w:t>2</w:t>
      </w:r>
      <w:r w:rsidR="00991587">
        <w:t xml:space="preserve"> </w:t>
      </w:r>
      <w:r w:rsidRPr="00F46E96">
        <w:t>冠心病用药</w:t>
      </w:r>
      <w:bookmarkEnd w:id="13"/>
      <w:bookmarkEnd w:id="31"/>
    </w:p>
    <w:tbl>
      <w:tblPr>
        <w:tblStyle w:val="a6"/>
        <w:tblW w:w="0" w:type="auto"/>
        <w:tblLook w:val="04A0" w:firstRow="1" w:lastRow="0" w:firstColumn="1" w:lastColumn="0" w:noHBand="0" w:noVBand="1"/>
      </w:tblPr>
      <w:tblGrid>
        <w:gridCol w:w="8296"/>
      </w:tblGrid>
      <w:tr w:rsidR="005D5522" w:rsidRPr="00E55D94" w:rsidTr="00EB6888">
        <w:tc>
          <w:tcPr>
            <w:tcW w:w="8296" w:type="dxa"/>
            <w:shd w:val="clear" w:color="auto" w:fill="0066FF"/>
          </w:tcPr>
          <w:p w:rsidR="005D5522" w:rsidRPr="00E55D94" w:rsidRDefault="005D5522" w:rsidP="00E55D94">
            <w:pPr>
              <w:rPr>
                <w:b/>
                <w:color w:val="FFFFFF" w:themeColor="background1"/>
              </w:rPr>
            </w:pPr>
            <w:r w:rsidRPr="00E55D94">
              <w:rPr>
                <w:b/>
                <w:color w:val="FFFFFF" w:themeColor="background1"/>
              </w:rPr>
              <w:t>书籍推荐</w:t>
            </w:r>
          </w:p>
        </w:tc>
      </w:tr>
      <w:tr w:rsidR="005D5522" w:rsidRPr="00F46E96" w:rsidTr="00EB6888">
        <w:tc>
          <w:tcPr>
            <w:tcW w:w="8296" w:type="dxa"/>
          </w:tcPr>
          <w:p w:rsidR="005D5522" w:rsidRPr="00F46E96" w:rsidRDefault="005D5522" w:rsidP="00E55D94">
            <w:r w:rsidRPr="00F46E96">
              <w:t xml:space="preserve">[1] </w:t>
            </w:r>
            <w:r w:rsidRPr="00F46E96">
              <w:t>临床药物治疗学</w:t>
            </w:r>
            <w:r w:rsidRPr="00F46E96">
              <w:t>(</w:t>
            </w:r>
            <w:r w:rsidRPr="00F46E96">
              <w:t>人民卫生出版社</w:t>
            </w:r>
            <w:r w:rsidRPr="00F46E96">
              <w:t xml:space="preserve">, </w:t>
            </w:r>
            <w:r w:rsidRPr="00F46E96">
              <w:t>主编：张幸国</w:t>
            </w:r>
            <w:r w:rsidRPr="00F46E96">
              <w:t xml:space="preserve">, </w:t>
            </w:r>
            <w:r w:rsidRPr="00F46E96">
              <w:t>胡丽娜</w:t>
            </w:r>
            <w:r w:rsidRPr="00F46E96">
              <w:t>; 2015.12)</w:t>
            </w:r>
          </w:p>
          <w:p w:rsidR="005D5522" w:rsidRPr="00F46E96" w:rsidRDefault="005D5522" w:rsidP="00E55D94">
            <w:r w:rsidRPr="00F46E96">
              <w:t>[2]</w:t>
            </w:r>
            <w:bookmarkStart w:id="32" w:name="OLE_LINK21"/>
            <w:bookmarkStart w:id="33" w:name="OLE_LINK22"/>
            <w:r w:rsidRPr="00F46E96">
              <w:t xml:space="preserve"> </w:t>
            </w:r>
            <w:r w:rsidRPr="00F46E96">
              <w:t>心血管内科学</w:t>
            </w:r>
            <w:bookmarkEnd w:id="32"/>
            <w:bookmarkEnd w:id="33"/>
            <w:r w:rsidRPr="00F46E96">
              <w:t>（中华医学电子音像出版社</w:t>
            </w:r>
            <w:r w:rsidRPr="00F46E96">
              <w:t xml:space="preserve">, </w:t>
            </w:r>
            <w:r w:rsidRPr="00F46E96">
              <w:t>主编：胡大一；</w:t>
            </w:r>
            <w:r w:rsidRPr="00F46E96">
              <w:t>2016.01</w:t>
            </w:r>
            <w:r w:rsidRPr="00F46E96">
              <w:t>）</w:t>
            </w:r>
            <w:r w:rsidRPr="00F46E96">
              <w:t xml:space="preserve"> </w:t>
            </w:r>
          </w:p>
          <w:p w:rsidR="005D5522" w:rsidRPr="00F46E96" w:rsidRDefault="005D5522" w:rsidP="00E55D94">
            <w:r w:rsidRPr="00F46E96">
              <w:t xml:space="preserve">[3] </w:t>
            </w:r>
            <w:r w:rsidRPr="00F46E96">
              <w:t>临床药物治疗学心血管系统疾病（人民卫生出版社</w:t>
            </w:r>
            <w:r w:rsidRPr="00F46E96">
              <w:t xml:space="preserve">, </w:t>
            </w:r>
            <w:r w:rsidRPr="00F46E96">
              <w:t>主编：李宏建</w:t>
            </w:r>
            <w:r w:rsidRPr="00F46E96">
              <w:t xml:space="preserve">, </w:t>
            </w:r>
            <w:r w:rsidRPr="00F46E96">
              <w:t>高海青</w:t>
            </w:r>
            <w:r w:rsidRPr="00F46E96">
              <w:t xml:space="preserve">, </w:t>
            </w:r>
            <w:r w:rsidRPr="00F46E96">
              <w:t>周聊生</w:t>
            </w:r>
            <w:r w:rsidRPr="00F46E96">
              <w:t xml:space="preserve">, </w:t>
            </w:r>
            <w:r w:rsidRPr="00F46E96">
              <w:t>童荣生；</w:t>
            </w:r>
            <w:r w:rsidRPr="00F46E96">
              <w:t>2016.08</w:t>
            </w:r>
            <w:r w:rsidRPr="00F46E96">
              <w:t>）</w:t>
            </w:r>
            <w:r w:rsidRPr="00F46E96">
              <w:t xml:space="preserve"> </w:t>
            </w:r>
          </w:p>
        </w:tc>
      </w:tr>
      <w:tr w:rsidR="005D5522" w:rsidRPr="00E55D94" w:rsidTr="00EB6888">
        <w:tc>
          <w:tcPr>
            <w:tcW w:w="8296" w:type="dxa"/>
            <w:shd w:val="clear" w:color="auto" w:fill="0066FF"/>
          </w:tcPr>
          <w:p w:rsidR="005D5522" w:rsidRPr="00E55D94" w:rsidRDefault="005D5522" w:rsidP="00E55D94">
            <w:pPr>
              <w:rPr>
                <w:b/>
                <w:color w:val="FFFFFF" w:themeColor="background1"/>
              </w:rPr>
            </w:pPr>
            <w:r w:rsidRPr="00E55D94">
              <w:rPr>
                <w:b/>
                <w:color w:val="FFFFFF" w:themeColor="background1"/>
              </w:rPr>
              <w:t>指南、共识、规范推荐</w:t>
            </w:r>
          </w:p>
        </w:tc>
      </w:tr>
      <w:tr w:rsidR="005D5522" w:rsidRPr="00F46E96" w:rsidTr="00EB6888">
        <w:tc>
          <w:tcPr>
            <w:tcW w:w="8296" w:type="dxa"/>
          </w:tcPr>
          <w:p w:rsidR="005D5522" w:rsidRPr="00F46E96" w:rsidRDefault="005D5522" w:rsidP="00E55D94">
            <w:r w:rsidRPr="00F46E96">
              <w:t>[1]</w:t>
            </w:r>
            <w:bookmarkStart w:id="34" w:name="OLE_LINK23"/>
            <w:r w:rsidRPr="00F46E96">
              <w:t xml:space="preserve"> </w:t>
            </w:r>
            <w:r w:rsidRPr="00F46E96">
              <w:t>硝酸酯类药物静脉应用建议（</w:t>
            </w:r>
            <w:bookmarkEnd w:id="34"/>
            <w:r w:rsidRPr="00F46E96">
              <w:t>中华内科杂志</w:t>
            </w:r>
            <w:r w:rsidRPr="00F46E96">
              <w:t xml:space="preserve">, </w:t>
            </w:r>
            <w:r w:rsidRPr="00F46E96">
              <w:t>主编：杨艳敏</w:t>
            </w:r>
            <w:r w:rsidRPr="00F46E96">
              <w:t xml:space="preserve">, </w:t>
            </w:r>
            <w:r w:rsidRPr="00F46E96">
              <w:t>方全</w:t>
            </w:r>
            <w:r w:rsidRPr="00F46E96">
              <w:t xml:space="preserve">, </w:t>
            </w:r>
            <w:r w:rsidRPr="00F46E96">
              <w:t>王斌；</w:t>
            </w:r>
            <w:r w:rsidRPr="00F46E96">
              <w:t>2014.12</w:t>
            </w:r>
            <w:r w:rsidRPr="00F46E96">
              <w:t>）</w:t>
            </w:r>
          </w:p>
          <w:p w:rsidR="005D5522" w:rsidRPr="00F46E96" w:rsidRDefault="005D5522" w:rsidP="00E55D94">
            <w:r w:rsidRPr="00F46E96">
              <w:t xml:space="preserve">[2] </w:t>
            </w:r>
            <w:r w:rsidRPr="00F46E96">
              <w:t>稳定性冠心病诊断与治疗指南（中华心血管病杂志</w:t>
            </w:r>
            <w:r w:rsidRPr="00F46E96">
              <w:t xml:space="preserve">, </w:t>
            </w:r>
            <w:r w:rsidRPr="00F46E96">
              <w:t>主编：中华医学会心血管病学分会介入心脏病学组；</w:t>
            </w:r>
            <w:r w:rsidRPr="00F46E96">
              <w:t>2018.10</w:t>
            </w:r>
            <w:r w:rsidRPr="00F46E96">
              <w:t>）</w:t>
            </w:r>
          </w:p>
          <w:p w:rsidR="005D5522" w:rsidRPr="00F46E96" w:rsidRDefault="005D5522" w:rsidP="00E55D94">
            <w:r w:rsidRPr="00F46E96">
              <w:t xml:space="preserve">[3] </w:t>
            </w:r>
            <w:r w:rsidRPr="00F46E96">
              <w:t>冠心病合理用药指第</w:t>
            </w:r>
            <w:r w:rsidRPr="00F46E96">
              <w:t>2</w:t>
            </w:r>
            <w:r w:rsidRPr="00F46E96">
              <w:t>版（人民卫生出版社</w:t>
            </w:r>
            <w:r w:rsidRPr="00F46E96">
              <w:t>,</w:t>
            </w:r>
            <w:r w:rsidRPr="00F46E96">
              <w:t>主编：</w:t>
            </w:r>
            <w:r w:rsidRPr="00F46E96">
              <w:t xml:space="preserve"> </w:t>
            </w:r>
            <w:r w:rsidRPr="00F46E96">
              <w:t>国家卫生计生委合理用药专家委员会</w:t>
            </w:r>
            <w:r w:rsidRPr="00F46E96">
              <w:t xml:space="preserve">, </w:t>
            </w:r>
            <w:r w:rsidRPr="00F46E96">
              <w:t>中国药师协会；</w:t>
            </w:r>
            <w:r w:rsidRPr="00F46E96">
              <w:t>2018.06</w:t>
            </w:r>
            <w:r w:rsidRPr="00F46E96">
              <w:t>）</w:t>
            </w:r>
            <w:r w:rsidRPr="00F46E96">
              <w:t>.</w:t>
            </w:r>
          </w:p>
          <w:p w:rsidR="005D5522" w:rsidRPr="00F46E96" w:rsidRDefault="005D5522" w:rsidP="00E55D94">
            <w:r w:rsidRPr="00F46E96">
              <w:t xml:space="preserve">[4] </w:t>
            </w:r>
            <w:r w:rsidRPr="00F46E96">
              <w:t>急性冠状动脉综合征特殊人群抗血小板治疗中国专家建议（中华心血管病杂志</w:t>
            </w:r>
            <w:r w:rsidRPr="00F46E96">
              <w:t xml:space="preserve">, </w:t>
            </w:r>
            <w:r w:rsidRPr="00F46E96">
              <w:t>主编：中国医师协会心血管内科医师分会血栓防治专业委员会；</w:t>
            </w:r>
            <w:r w:rsidRPr="00F46E96">
              <w:t>2018.04</w:t>
            </w:r>
            <w:r w:rsidRPr="00F46E96">
              <w:t>）</w:t>
            </w:r>
          </w:p>
          <w:p w:rsidR="005D5522" w:rsidRPr="00F46E96" w:rsidRDefault="005D5522" w:rsidP="00E55D94">
            <w:r w:rsidRPr="00F46E96">
              <w:t xml:space="preserve">[5] </w:t>
            </w:r>
            <w:r w:rsidRPr="00F46E96">
              <w:t>急性</w:t>
            </w:r>
            <w:r w:rsidRPr="00F46E96">
              <w:t>ST</w:t>
            </w:r>
            <w:r w:rsidRPr="00F46E96">
              <w:t>段抬高型心肌梗死诊断和治疗指南（中华心血管病杂志</w:t>
            </w:r>
            <w:r w:rsidRPr="00F46E96">
              <w:t xml:space="preserve">, </w:t>
            </w:r>
            <w:r w:rsidRPr="00F46E96">
              <w:t>主编：中华医学会心血管病学分会</w:t>
            </w:r>
            <w:r w:rsidRPr="00F46E96">
              <w:t xml:space="preserve">, </w:t>
            </w:r>
            <w:r w:rsidRPr="00F46E96">
              <w:t>中华心血管病杂志编辑委员会；</w:t>
            </w:r>
            <w:r w:rsidRPr="00F46E96">
              <w:t>2015.11</w:t>
            </w:r>
            <w:r w:rsidRPr="00F46E96">
              <w:t>）</w:t>
            </w:r>
          </w:p>
          <w:p w:rsidR="005D5522" w:rsidRPr="00F46E96" w:rsidRDefault="005D5522" w:rsidP="00E55D94">
            <w:r w:rsidRPr="00F46E96">
              <w:t xml:space="preserve">[6] </w:t>
            </w:r>
            <w:r w:rsidRPr="00F46E96">
              <w:t>抗栓治疗消化道损伤防治中国专家建议（中华内科杂志</w:t>
            </w:r>
            <w:r w:rsidRPr="00F46E96">
              <w:t>,</w:t>
            </w:r>
            <w:r w:rsidRPr="00F46E96">
              <w:t>主编：抗栓治疗消化道损伤防治专家组；</w:t>
            </w:r>
            <w:r w:rsidRPr="00F46E96">
              <w:t>2016.07</w:t>
            </w:r>
            <w:r w:rsidRPr="00F46E96">
              <w:t>）</w:t>
            </w:r>
          </w:p>
          <w:p w:rsidR="005D5522" w:rsidRPr="00F46E96" w:rsidRDefault="005D5522" w:rsidP="00E55D94">
            <w:r w:rsidRPr="00F46E96">
              <w:t xml:space="preserve">[7] </w:t>
            </w:r>
            <w:r w:rsidRPr="00F46E96">
              <w:t>他汀类药物安全性评价专家共识（中华心血管病杂志</w:t>
            </w:r>
            <w:r w:rsidRPr="00F46E96">
              <w:t xml:space="preserve">, </w:t>
            </w:r>
            <w:r w:rsidRPr="00F46E96">
              <w:t>主编：他汀类药物安全性评价工作组；</w:t>
            </w:r>
            <w:r w:rsidRPr="00F46E96">
              <w:t>2014.08</w:t>
            </w:r>
            <w:r w:rsidRPr="00F46E96">
              <w:t>）</w:t>
            </w:r>
          </w:p>
          <w:p w:rsidR="005D5522" w:rsidRPr="00F46E96" w:rsidRDefault="005D5522" w:rsidP="00E55D94">
            <w:r w:rsidRPr="00F46E96">
              <w:t xml:space="preserve">[8] </w:t>
            </w:r>
            <w:r w:rsidRPr="00F46E96">
              <w:t>非</w:t>
            </w:r>
            <w:r w:rsidRPr="00F46E96">
              <w:t>ST</w:t>
            </w:r>
            <w:r w:rsidRPr="00F46E96">
              <w:t>段抬高型急性冠状动脉综合征诊断和治疗指南（中华医学会心血管学分会，主编：中华医学会心血管病学分会</w:t>
            </w:r>
            <w:r w:rsidRPr="00F46E96">
              <w:t xml:space="preserve">, </w:t>
            </w:r>
            <w:r w:rsidRPr="00F46E96">
              <w:t>中华心血管病杂志编辑委员会；</w:t>
            </w:r>
            <w:r w:rsidRPr="00F46E96">
              <w:t>2017.05</w:t>
            </w:r>
            <w:r w:rsidRPr="00F46E96">
              <w:t>）</w:t>
            </w:r>
          </w:p>
          <w:p w:rsidR="005D5522" w:rsidRPr="00F46E96" w:rsidRDefault="005D5522" w:rsidP="00E55D94">
            <w:r w:rsidRPr="00F46E96">
              <w:t>[9] European Society of Cardiology. 2017 ESC Guidelines for the management of acute myocardial infarction in patients presenting with ST-segment elevation. European Heart Journal, 2017, 00:1–66.</w:t>
            </w:r>
          </w:p>
        </w:tc>
      </w:tr>
    </w:tbl>
    <w:p w:rsidR="005D5522" w:rsidRPr="00F46E96" w:rsidRDefault="005D5522" w:rsidP="00E55D94"/>
    <w:p w:rsidR="005D5522" w:rsidRPr="00F46E96" w:rsidRDefault="005D5522" w:rsidP="00E55D94"/>
    <w:p w:rsidR="005D5522" w:rsidRPr="00F46E96" w:rsidRDefault="005D5522" w:rsidP="00E55D94">
      <w:pPr>
        <w:pStyle w:val="3"/>
      </w:pPr>
      <w:bookmarkStart w:id="35" w:name="_Toc8739281"/>
      <w:r w:rsidRPr="00F46E96">
        <w:t>4.</w:t>
      </w:r>
      <w:r w:rsidR="00AC66F6">
        <w:rPr>
          <w:rFonts w:hint="eastAsia"/>
        </w:rPr>
        <w:t>3</w:t>
      </w:r>
      <w:r w:rsidRPr="00F46E96">
        <w:t xml:space="preserve"> </w:t>
      </w:r>
      <w:r w:rsidRPr="00F46E96">
        <w:t>心律失常用药</w:t>
      </w:r>
      <w:bookmarkEnd w:id="14"/>
      <w:bookmarkEnd w:id="35"/>
    </w:p>
    <w:tbl>
      <w:tblPr>
        <w:tblStyle w:val="a6"/>
        <w:tblW w:w="0" w:type="auto"/>
        <w:tblLook w:val="04A0" w:firstRow="1" w:lastRow="0" w:firstColumn="1" w:lastColumn="0" w:noHBand="0" w:noVBand="1"/>
      </w:tblPr>
      <w:tblGrid>
        <w:gridCol w:w="8296"/>
      </w:tblGrid>
      <w:tr w:rsidR="005D5522" w:rsidRPr="00E55D94" w:rsidTr="00EB6888">
        <w:tc>
          <w:tcPr>
            <w:tcW w:w="8296" w:type="dxa"/>
            <w:shd w:val="clear" w:color="auto" w:fill="0066FF"/>
          </w:tcPr>
          <w:p w:rsidR="005D5522" w:rsidRPr="00E55D94" w:rsidRDefault="005D5522" w:rsidP="00E55D94">
            <w:pPr>
              <w:rPr>
                <w:b/>
                <w:color w:val="FFFFFF" w:themeColor="background1"/>
              </w:rPr>
            </w:pPr>
            <w:r w:rsidRPr="00E55D94">
              <w:rPr>
                <w:b/>
                <w:color w:val="FFFFFF" w:themeColor="background1"/>
              </w:rPr>
              <w:t>书籍推荐</w:t>
            </w:r>
          </w:p>
        </w:tc>
      </w:tr>
      <w:tr w:rsidR="005D5522" w:rsidRPr="00F46E96" w:rsidTr="00EB6888">
        <w:tc>
          <w:tcPr>
            <w:tcW w:w="8296" w:type="dxa"/>
          </w:tcPr>
          <w:p w:rsidR="005D5522" w:rsidRPr="00F46E96" w:rsidRDefault="005D5522" w:rsidP="00E55D94">
            <w:r w:rsidRPr="00F46E96">
              <w:t>---</w:t>
            </w:r>
          </w:p>
        </w:tc>
      </w:tr>
      <w:tr w:rsidR="005D5522" w:rsidRPr="00E55D94" w:rsidTr="00EB6888">
        <w:tc>
          <w:tcPr>
            <w:tcW w:w="8296" w:type="dxa"/>
            <w:shd w:val="clear" w:color="auto" w:fill="0066FF"/>
          </w:tcPr>
          <w:p w:rsidR="005D5522" w:rsidRPr="00E55D94" w:rsidRDefault="005D5522" w:rsidP="00E55D94">
            <w:pPr>
              <w:rPr>
                <w:b/>
                <w:color w:val="FFFFFF" w:themeColor="background1"/>
              </w:rPr>
            </w:pPr>
            <w:r w:rsidRPr="00E55D94">
              <w:rPr>
                <w:b/>
                <w:color w:val="FFFFFF" w:themeColor="background1"/>
              </w:rPr>
              <w:t>指南、共识、规范推荐</w:t>
            </w:r>
          </w:p>
        </w:tc>
      </w:tr>
      <w:tr w:rsidR="005D5522" w:rsidRPr="00F46E96" w:rsidTr="00EB6888">
        <w:tc>
          <w:tcPr>
            <w:tcW w:w="8296" w:type="dxa"/>
          </w:tcPr>
          <w:p w:rsidR="005D5522" w:rsidRPr="00F46E96" w:rsidRDefault="005D5522" w:rsidP="00E55D94">
            <w:r w:rsidRPr="00F46E96">
              <w:t xml:space="preserve">[1] </w:t>
            </w:r>
            <w:r w:rsidRPr="00F46E96">
              <w:t>室性心律失常中国专家共识</w:t>
            </w:r>
            <w:r w:rsidRPr="00F46E96">
              <w:t>2016</w:t>
            </w:r>
            <w:r w:rsidRPr="00F46E96">
              <w:t>（中国心脏起搏与新店生理杂志，主编：中华医学会心电生理和起搏分会，中国医师协会心律学专业委员会；</w:t>
            </w:r>
            <w:r w:rsidRPr="00F46E96">
              <w:t>2016.08</w:t>
            </w:r>
            <w:r w:rsidRPr="00F46E96">
              <w:t>）</w:t>
            </w:r>
          </w:p>
          <w:p w:rsidR="005D5522" w:rsidRPr="00F46E96" w:rsidRDefault="005D5522" w:rsidP="00E55D94">
            <w:r w:rsidRPr="00F46E96">
              <w:t>[2] 2016 ESC</w:t>
            </w:r>
            <w:r w:rsidRPr="00F46E96">
              <w:t>指南：房颤的管理</w:t>
            </w:r>
            <w:r w:rsidRPr="00F46E96">
              <w:t>(</w:t>
            </w:r>
            <w:r w:rsidRPr="00F46E96">
              <w:t>欧洲心脏学会</w:t>
            </w:r>
            <w:r w:rsidRPr="00F46E96">
              <w:t>ESC2016</w:t>
            </w:r>
            <w:r w:rsidRPr="00F46E96">
              <w:t>年</w:t>
            </w:r>
            <w:r w:rsidRPr="00F46E96">
              <w:t>8</w:t>
            </w:r>
            <w:r w:rsidRPr="00F46E96">
              <w:t>月发布</w:t>
            </w:r>
            <w:r w:rsidRPr="00F46E96">
              <w:t>)</w:t>
            </w:r>
          </w:p>
          <w:p w:rsidR="005D5522" w:rsidRPr="00F46E96" w:rsidRDefault="005D5522" w:rsidP="00E55D94">
            <w:r w:rsidRPr="00F46E96">
              <w:t xml:space="preserve">[3] </w:t>
            </w:r>
            <w:r w:rsidRPr="00F46E96">
              <w:t>中国心房颤动患者卒中预防规范</w:t>
            </w:r>
            <w:r w:rsidRPr="00F46E96">
              <w:t>2017</w:t>
            </w:r>
            <w:r w:rsidRPr="00F46E96">
              <w:t>（中华心律失常杂志，主编：国家卫生计委脑卒</w:t>
            </w:r>
            <w:r w:rsidRPr="00F46E96">
              <w:lastRenderedPageBreak/>
              <w:t>中防治工程委员会，中国心房颤动患者卒中防治指导规范专家委员会；</w:t>
            </w:r>
            <w:r w:rsidRPr="00F46E96">
              <w:t>2018.01</w:t>
            </w:r>
            <w:r w:rsidRPr="00F46E96">
              <w:t>）</w:t>
            </w:r>
          </w:p>
          <w:p w:rsidR="005D5522" w:rsidRPr="00F46E96" w:rsidRDefault="005D5522" w:rsidP="00E55D94">
            <w:r w:rsidRPr="00F46E96">
              <w:t xml:space="preserve">[4] </w:t>
            </w:r>
            <w:r w:rsidRPr="00F46E96">
              <w:t>非瓣膜病心房颤动患者新型口服抗凝药的应用中国专家共识（中华心律失常杂志，主编：中华医学会心电生理和起搏分会，中国医师协会心律学专业委员会代表非瓣膜病心房颤动患者新型口服抗凝药的应用专家工作组，中华医学会心血管病分会；</w:t>
            </w:r>
            <w:r w:rsidRPr="00F46E96">
              <w:t>2014.10</w:t>
            </w:r>
            <w:r w:rsidRPr="00F46E96">
              <w:t>）</w:t>
            </w:r>
          </w:p>
          <w:p w:rsidR="005D5522" w:rsidRPr="00F46E96" w:rsidRDefault="005D5522" w:rsidP="00E55D94">
            <w:r w:rsidRPr="00F46E96">
              <w:t xml:space="preserve">[5] </w:t>
            </w:r>
            <w:r w:rsidRPr="00F46E96">
              <w:t>室性心律失常处理与预防心脏猝死指南（美国心脏协会</w:t>
            </w:r>
            <w:r w:rsidRPr="00F46E96">
              <w:t>AHA</w:t>
            </w:r>
            <w:r w:rsidRPr="00F46E96">
              <w:t>，美国心脏病学会</w:t>
            </w:r>
            <w:r w:rsidRPr="00F46E96">
              <w:t>ACC</w:t>
            </w:r>
            <w:r w:rsidRPr="00F46E96">
              <w:t>，</w:t>
            </w:r>
            <w:r w:rsidRPr="00F46E96">
              <w:t xml:space="preserve"> </w:t>
            </w:r>
            <w:r w:rsidRPr="00F46E96">
              <w:t>心律协会</w:t>
            </w:r>
            <w:r w:rsidRPr="00F46E96">
              <w:t>HRS</w:t>
            </w:r>
            <w:r w:rsidRPr="00F46E96">
              <w:t>于</w:t>
            </w:r>
            <w:r w:rsidRPr="00F46E96">
              <w:t>2017</w:t>
            </w:r>
            <w:r w:rsidRPr="00F46E96">
              <w:t>年发布）</w:t>
            </w:r>
          </w:p>
          <w:p w:rsidR="005D5522" w:rsidRPr="00F46E96" w:rsidRDefault="005D5522" w:rsidP="00E55D94">
            <w:r w:rsidRPr="00F46E96">
              <w:t xml:space="preserve">[6] </w:t>
            </w:r>
            <w:r w:rsidRPr="00F46E96">
              <w:t>抗心律失常药物的临床用药及临床决策制定（欧洲心律学会</w:t>
            </w:r>
            <w:r w:rsidRPr="00F46E96">
              <w:t>EHRA</w:t>
            </w:r>
            <w:r w:rsidRPr="00F46E96">
              <w:t>，欧洲心脏学会</w:t>
            </w:r>
            <w:r w:rsidRPr="00F46E96">
              <w:t>ESC2018</w:t>
            </w:r>
            <w:r w:rsidRPr="00F46E96">
              <w:t>年发布：）</w:t>
            </w:r>
          </w:p>
          <w:p w:rsidR="005D5522" w:rsidRPr="00F46E96" w:rsidRDefault="005D5522" w:rsidP="00E55D94">
            <w:r w:rsidRPr="00F46E96">
              <w:t xml:space="preserve">[7] </w:t>
            </w:r>
            <w:r w:rsidRPr="00F46E96">
              <w:t>室上性心律失常的管理（欧洲心律学会</w:t>
            </w:r>
            <w:r w:rsidRPr="00F46E96">
              <w:t>EHRA2016</w:t>
            </w:r>
            <w:r w:rsidRPr="00F46E96">
              <w:t>年发布）</w:t>
            </w:r>
          </w:p>
        </w:tc>
      </w:tr>
    </w:tbl>
    <w:p w:rsidR="005D5522" w:rsidRPr="00F46E96" w:rsidRDefault="005D5522" w:rsidP="00E55D94"/>
    <w:p w:rsidR="005D5522" w:rsidRDefault="005D5522" w:rsidP="00E55D94"/>
    <w:p w:rsidR="000A689A" w:rsidRPr="00F46E96" w:rsidRDefault="000A689A" w:rsidP="00E55D94">
      <w:pPr>
        <w:rPr>
          <w:rFonts w:hint="eastAsia"/>
        </w:rPr>
      </w:pPr>
    </w:p>
    <w:p w:rsidR="00A6426B" w:rsidRPr="00F46E96" w:rsidRDefault="00A6426B" w:rsidP="00A6426B">
      <w:pPr>
        <w:pStyle w:val="3"/>
      </w:pPr>
      <w:bookmarkStart w:id="36" w:name="_Toc8027967"/>
      <w:bookmarkStart w:id="37" w:name="_Toc8739282"/>
      <w:r w:rsidRPr="00F46E96">
        <w:t>4.</w:t>
      </w:r>
      <w:r>
        <w:rPr>
          <w:rFonts w:hint="eastAsia"/>
        </w:rPr>
        <w:t>4</w:t>
      </w:r>
      <w:r w:rsidRPr="00F46E96">
        <w:t xml:space="preserve"> </w:t>
      </w:r>
      <w:r w:rsidRPr="00F46E96">
        <w:t>脑血管疾病用药</w:t>
      </w:r>
      <w:bookmarkEnd w:id="36"/>
      <w:bookmarkEnd w:id="37"/>
    </w:p>
    <w:tbl>
      <w:tblPr>
        <w:tblStyle w:val="a6"/>
        <w:tblW w:w="0" w:type="auto"/>
        <w:tblLook w:val="04A0" w:firstRow="1" w:lastRow="0" w:firstColumn="1" w:lastColumn="0" w:noHBand="0" w:noVBand="1"/>
      </w:tblPr>
      <w:tblGrid>
        <w:gridCol w:w="8296"/>
      </w:tblGrid>
      <w:tr w:rsidR="00A6426B" w:rsidRPr="00E55D94" w:rsidTr="003B2F58">
        <w:tc>
          <w:tcPr>
            <w:tcW w:w="8296" w:type="dxa"/>
            <w:shd w:val="clear" w:color="auto" w:fill="0066FF"/>
          </w:tcPr>
          <w:p w:rsidR="00A6426B" w:rsidRPr="00E55D94" w:rsidRDefault="00A6426B" w:rsidP="003B2F58">
            <w:pPr>
              <w:rPr>
                <w:b/>
                <w:color w:val="FFFFFF" w:themeColor="background1"/>
              </w:rPr>
            </w:pPr>
            <w:r w:rsidRPr="00E55D94">
              <w:rPr>
                <w:b/>
                <w:color w:val="FFFFFF" w:themeColor="background1"/>
              </w:rPr>
              <w:t>书籍推荐</w:t>
            </w:r>
          </w:p>
        </w:tc>
      </w:tr>
      <w:tr w:rsidR="00A6426B" w:rsidRPr="00F46E96" w:rsidTr="003B2F58">
        <w:tc>
          <w:tcPr>
            <w:tcW w:w="8296" w:type="dxa"/>
          </w:tcPr>
          <w:p w:rsidR="00A6426B" w:rsidRPr="00F46E96" w:rsidRDefault="00A6426B" w:rsidP="003B2F58">
            <w:r w:rsidRPr="00F46E96">
              <w:t xml:space="preserve">[1] </w:t>
            </w:r>
            <w:r w:rsidRPr="00F46E96">
              <w:t>神经病学第</w:t>
            </w:r>
            <w:r w:rsidRPr="00F46E96">
              <w:t>8</w:t>
            </w:r>
            <w:r w:rsidRPr="00F46E96">
              <w:t>版（人民卫生出版社，主编：贾建平、陈生弟；</w:t>
            </w:r>
            <w:r w:rsidRPr="00F46E96">
              <w:t>2018.09</w:t>
            </w:r>
            <w:r w:rsidRPr="00F46E96">
              <w:t>）</w:t>
            </w:r>
          </w:p>
        </w:tc>
      </w:tr>
      <w:tr w:rsidR="00A6426B" w:rsidRPr="00E55D94" w:rsidTr="003B2F58">
        <w:tc>
          <w:tcPr>
            <w:tcW w:w="8296" w:type="dxa"/>
            <w:shd w:val="clear" w:color="auto" w:fill="0066FF"/>
          </w:tcPr>
          <w:p w:rsidR="00A6426B" w:rsidRPr="00E55D94" w:rsidRDefault="00A6426B" w:rsidP="003B2F58">
            <w:pPr>
              <w:rPr>
                <w:b/>
                <w:color w:val="FFFFFF" w:themeColor="background1"/>
              </w:rPr>
            </w:pPr>
            <w:r w:rsidRPr="00E55D94">
              <w:rPr>
                <w:b/>
                <w:color w:val="FFFFFF" w:themeColor="background1"/>
              </w:rPr>
              <w:t>指南、共识、规范推荐</w:t>
            </w:r>
          </w:p>
        </w:tc>
      </w:tr>
      <w:tr w:rsidR="00A6426B" w:rsidRPr="00F46E96" w:rsidTr="003B2F58">
        <w:tc>
          <w:tcPr>
            <w:tcW w:w="8296" w:type="dxa"/>
          </w:tcPr>
          <w:p w:rsidR="00A6426B" w:rsidRPr="00F46E96" w:rsidRDefault="00A6426B" w:rsidP="003B2F58">
            <w:r w:rsidRPr="00F46E96">
              <w:t xml:space="preserve">[1] </w:t>
            </w:r>
            <w:r w:rsidRPr="00F46E96">
              <w:t>中国急性缺血性脑卒中诊治指南</w:t>
            </w:r>
            <w:r w:rsidRPr="00F46E96">
              <w:t>2018</w:t>
            </w:r>
            <w:r w:rsidRPr="00F46E96">
              <w:t>（中华医学会神经病学分会、中华医学会神经病学分会脑血管病学组</w:t>
            </w:r>
            <w:r w:rsidRPr="00F46E96">
              <w:t>2018</w:t>
            </w:r>
            <w:r w:rsidRPr="00F46E96">
              <w:t>年发布）</w:t>
            </w:r>
          </w:p>
          <w:p w:rsidR="00A6426B" w:rsidRPr="00F46E96" w:rsidRDefault="00A6426B" w:rsidP="003B2F58">
            <w:r w:rsidRPr="00F46E96">
              <w:t xml:space="preserve">[2] </w:t>
            </w:r>
            <w:r w:rsidRPr="00F46E96">
              <w:t>中国缺血性卒中和短暂性脑缺血发作二级预防指南</w:t>
            </w:r>
            <w:r w:rsidRPr="00F46E96">
              <w:t>2014</w:t>
            </w:r>
            <w:r w:rsidRPr="00F46E96">
              <w:t>（中华医学会神经病学分会、中华医学会神经病学分会脑血管病学组</w:t>
            </w:r>
            <w:r w:rsidRPr="00F46E96">
              <w:t>2014</w:t>
            </w:r>
            <w:r w:rsidRPr="00F46E96">
              <w:t>年发布）</w:t>
            </w:r>
          </w:p>
          <w:p w:rsidR="00A6426B" w:rsidRPr="00F46E96" w:rsidRDefault="00A6426B" w:rsidP="003B2F58">
            <w:r w:rsidRPr="00F46E96">
              <w:t>[3] 2018 guidelines for the early management of patients with acute ischemic stroke: a guideline for healthcare professionals from the American Heart Association/ American Stroke Association</w:t>
            </w:r>
            <w:r w:rsidRPr="00F46E96">
              <w:t>（美国心脏学会和美国卒中学会</w:t>
            </w:r>
            <w:r w:rsidRPr="00F46E96">
              <w:t>2018</w:t>
            </w:r>
            <w:r w:rsidRPr="00F46E96">
              <w:t>年发布）</w:t>
            </w:r>
          </w:p>
          <w:p w:rsidR="00A6426B" w:rsidRPr="00F46E96" w:rsidRDefault="00A6426B" w:rsidP="003B2F58">
            <w:r w:rsidRPr="00F46E96">
              <w:t xml:space="preserve">[4] </w:t>
            </w:r>
            <w:r w:rsidRPr="00F46E96">
              <w:t>急性缺血性卒中血管内治疗中国指南</w:t>
            </w:r>
            <w:r w:rsidRPr="00F46E96">
              <w:t>2018</w:t>
            </w:r>
            <w:r w:rsidRPr="00F46E96">
              <w:t>（中国卒中学会、中国卒中学会神经介入分会、中华预防医学会卒中预防与控制专业委员会介入学组</w:t>
            </w:r>
            <w:r w:rsidRPr="00F46E96">
              <w:t>2018</w:t>
            </w:r>
            <w:r w:rsidRPr="00F46E96">
              <w:t>年发布）</w:t>
            </w:r>
          </w:p>
          <w:p w:rsidR="00A6426B" w:rsidRPr="00F46E96" w:rsidRDefault="00A6426B" w:rsidP="003B2F58">
            <w:r w:rsidRPr="00F46E96">
              <w:t xml:space="preserve">[5] </w:t>
            </w:r>
            <w:r w:rsidRPr="00F46E96">
              <w:t>急性缺血性脑卒中早期血管内介入治疗流程与规范专家共识（中华医学会神经病学分会、中华医学会神经病学分会神经血管介入协作组</w:t>
            </w:r>
            <w:r w:rsidRPr="00F46E96">
              <w:t>2017</w:t>
            </w:r>
            <w:r w:rsidRPr="00F46E96">
              <w:t>年发布）</w:t>
            </w:r>
          </w:p>
          <w:p w:rsidR="00A6426B" w:rsidRPr="00F46E96" w:rsidRDefault="00A6426B" w:rsidP="003B2F58">
            <w:r w:rsidRPr="00F46E96">
              <w:t xml:space="preserve">[6] The 2018 European Heart Rhythm Association Practical Guide on the use of non-vitamin K antagonist oral anticoagulants patients with </w:t>
            </w:r>
            <w:proofErr w:type="spellStart"/>
            <w:r w:rsidRPr="00F46E96">
              <w:t>artrial</w:t>
            </w:r>
            <w:proofErr w:type="spellEnd"/>
            <w:r w:rsidRPr="00F46E96">
              <w:t xml:space="preserve"> fibrillation </w:t>
            </w:r>
            <w:r w:rsidRPr="00F46E96">
              <w:t>（欧洲心律学会</w:t>
            </w:r>
            <w:r w:rsidRPr="00F46E96">
              <w:t>2018</w:t>
            </w:r>
            <w:r w:rsidRPr="00F46E96">
              <w:t>年发布）</w:t>
            </w:r>
          </w:p>
          <w:p w:rsidR="00A6426B" w:rsidRPr="00F46E96" w:rsidRDefault="00A6426B" w:rsidP="003B2F58">
            <w:r w:rsidRPr="00F46E96">
              <w:t>[7] 2014</w:t>
            </w:r>
            <w:r w:rsidRPr="00F46E96">
              <w:t>中国帕金森病治疗指南第三版（中华医学会神经病学会帕金森病及运动障碍学组</w:t>
            </w:r>
            <w:r w:rsidRPr="00F46E96">
              <w:t>2014</w:t>
            </w:r>
            <w:r w:rsidRPr="00F46E96">
              <w:t>年发布）</w:t>
            </w:r>
          </w:p>
          <w:p w:rsidR="00A6426B" w:rsidRPr="00F46E96" w:rsidRDefault="00A6426B" w:rsidP="003B2F58">
            <w:pPr>
              <w:rPr>
                <w:color w:val="auto"/>
              </w:rPr>
            </w:pPr>
            <w:r w:rsidRPr="00F46E96">
              <w:t>[8] NICE Parkinson’s disease in adults (NICE clinical guideline NG71)</w:t>
            </w:r>
            <w:r w:rsidRPr="00F46E96">
              <w:rPr>
                <w:color w:val="auto"/>
              </w:rPr>
              <w:t>（英国国家卫生与临床优化研究所</w:t>
            </w:r>
            <w:r w:rsidRPr="00F46E96">
              <w:rPr>
                <w:color w:val="auto"/>
              </w:rPr>
              <w:t>2017</w:t>
            </w:r>
            <w:r w:rsidRPr="00F46E96">
              <w:rPr>
                <w:color w:val="auto"/>
              </w:rPr>
              <w:t>年发布）</w:t>
            </w:r>
          </w:p>
          <w:p w:rsidR="00A6426B" w:rsidRPr="00F46E96" w:rsidRDefault="00A6426B" w:rsidP="003B2F58">
            <w:r w:rsidRPr="00F46E96">
              <w:t xml:space="preserve">[9] </w:t>
            </w:r>
            <w:r w:rsidRPr="00F46E96">
              <w:t>临床诊疗指南</w:t>
            </w:r>
            <w:r w:rsidRPr="00F46E96">
              <w:t>-</w:t>
            </w:r>
            <w:r w:rsidRPr="00F46E96">
              <w:t>癫痫病分册（</w:t>
            </w:r>
            <w:r w:rsidRPr="00F46E96">
              <w:t>2015</w:t>
            </w:r>
            <w:r w:rsidRPr="00F46E96">
              <w:t>修订版）（中国抗癫痫协会</w:t>
            </w:r>
            <w:r w:rsidRPr="00F46E96">
              <w:t>2015</w:t>
            </w:r>
            <w:r w:rsidRPr="00F46E96">
              <w:t>年发布）</w:t>
            </w:r>
          </w:p>
          <w:p w:rsidR="00A6426B" w:rsidRPr="00F46E96" w:rsidRDefault="00A6426B" w:rsidP="003B2F58">
            <w:r w:rsidRPr="00F46E96">
              <w:t xml:space="preserve">[10] </w:t>
            </w:r>
            <w:r w:rsidRPr="00F46E96">
              <w:t>妊娠期女性抗癫痫药物应用中国专家共识（中国医师协会神经内科分会癫痫专委会</w:t>
            </w:r>
            <w:r w:rsidRPr="00F46E96">
              <w:t>2015</w:t>
            </w:r>
            <w:r w:rsidRPr="00F46E96">
              <w:t>年发布）</w:t>
            </w:r>
          </w:p>
        </w:tc>
      </w:tr>
    </w:tbl>
    <w:p w:rsidR="00A6426B" w:rsidRPr="00F46E96" w:rsidRDefault="00A6426B" w:rsidP="00A6426B"/>
    <w:p w:rsidR="00A6426B" w:rsidRPr="00A6426B" w:rsidRDefault="00A6426B" w:rsidP="00A6426B">
      <w:r w:rsidRPr="00F46E96">
        <w:br w:type="page"/>
      </w:r>
    </w:p>
    <w:p w:rsidR="005D5522" w:rsidRPr="00F46E96" w:rsidRDefault="005D5522" w:rsidP="00E55D94">
      <w:pPr>
        <w:pStyle w:val="3"/>
      </w:pPr>
      <w:bookmarkStart w:id="38" w:name="_Toc8739283"/>
      <w:bookmarkEnd w:id="15"/>
      <w:r w:rsidRPr="00F46E96">
        <w:lastRenderedPageBreak/>
        <w:t>4.</w:t>
      </w:r>
      <w:r w:rsidR="00AC66F6">
        <w:rPr>
          <w:rFonts w:hint="eastAsia"/>
        </w:rPr>
        <w:t>5</w:t>
      </w:r>
      <w:r w:rsidRPr="00F46E96">
        <w:t xml:space="preserve"> </w:t>
      </w:r>
      <w:r w:rsidRPr="00F46E96">
        <w:t>糖尿病用药</w:t>
      </w:r>
      <w:bookmarkEnd w:id="16"/>
      <w:bookmarkEnd w:id="38"/>
    </w:p>
    <w:tbl>
      <w:tblPr>
        <w:tblStyle w:val="a6"/>
        <w:tblW w:w="0" w:type="auto"/>
        <w:tblLook w:val="04A0" w:firstRow="1" w:lastRow="0" w:firstColumn="1" w:lastColumn="0" w:noHBand="0" w:noVBand="1"/>
      </w:tblPr>
      <w:tblGrid>
        <w:gridCol w:w="8296"/>
      </w:tblGrid>
      <w:tr w:rsidR="005D5522" w:rsidRPr="00E55D94" w:rsidTr="00EB6888">
        <w:tc>
          <w:tcPr>
            <w:tcW w:w="8296" w:type="dxa"/>
            <w:shd w:val="clear" w:color="auto" w:fill="0066FF"/>
          </w:tcPr>
          <w:p w:rsidR="005D5522" w:rsidRPr="00E55D94" w:rsidRDefault="005D5522" w:rsidP="00E55D94">
            <w:pPr>
              <w:rPr>
                <w:b/>
                <w:color w:val="FFFFFF" w:themeColor="background1"/>
              </w:rPr>
            </w:pPr>
            <w:r w:rsidRPr="00E55D94">
              <w:rPr>
                <w:b/>
                <w:color w:val="FFFFFF" w:themeColor="background1"/>
              </w:rPr>
              <w:t>书籍推荐</w:t>
            </w:r>
          </w:p>
        </w:tc>
      </w:tr>
      <w:tr w:rsidR="005D5522" w:rsidRPr="00F46E96" w:rsidTr="00EB6888">
        <w:tc>
          <w:tcPr>
            <w:tcW w:w="8296" w:type="dxa"/>
          </w:tcPr>
          <w:p w:rsidR="005D5522" w:rsidRPr="00F46E96" w:rsidRDefault="005D5522" w:rsidP="00E55D94">
            <w:r w:rsidRPr="00F46E96">
              <w:t xml:space="preserve">[1] </w:t>
            </w:r>
            <w:r w:rsidRPr="00F46E96">
              <w:t>实用内科学第十五版（人民卫生出版社，主编：林果为、王吉耀、葛均波；</w:t>
            </w:r>
            <w:r w:rsidRPr="00F46E96">
              <w:t>2017.11</w:t>
            </w:r>
            <w:r w:rsidRPr="00F46E96">
              <w:t>）</w:t>
            </w:r>
          </w:p>
          <w:p w:rsidR="005D5522" w:rsidRPr="00F46E96" w:rsidRDefault="005D5522" w:rsidP="00E55D94">
            <w:r w:rsidRPr="00F46E96">
              <w:t xml:space="preserve">[2] </w:t>
            </w:r>
            <w:r w:rsidRPr="00F46E96">
              <w:t>内科学第八版（人民卫生出版社，主编：葛均波，徐永健；</w:t>
            </w:r>
            <w:r w:rsidRPr="00F46E96">
              <w:t>2017</w:t>
            </w:r>
            <w:r w:rsidRPr="00F46E96">
              <w:t>）</w:t>
            </w:r>
          </w:p>
          <w:p w:rsidR="005D5522" w:rsidRPr="00F46E96" w:rsidRDefault="005D5522" w:rsidP="00E55D94">
            <w:r w:rsidRPr="00F46E96">
              <w:t xml:space="preserve">[3] </w:t>
            </w:r>
            <w:r w:rsidRPr="00F46E96">
              <w:t>临床药物治疗学</w:t>
            </w:r>
            <w:r w:rsidRPr="00F46E96">
              <w:t>-</w:t>
            </w:r>
            <w:r w:rsidRPr="00F46E96">
              <w:t>内分泌代谢疾病第一版（人民卫生出版社，主编：母义明，郭代红，彭永德，刘皋林；</w:t>
            </w:r>
            <w:r w:rsidRPr="00F46E96">
              <w:t>2016</w:t>
            </w:r>
            <w:r w:rsidRPr="00F46E96">
              <w:t>）</w:t>
            </w:r>
          </w:p>
          <w:p w:rsidR="005D5522" w:rsidRPr="00F46E96" w:rsidRDefault="005D5522" w:rsidP="00E55D94">
            <w:r w:rsidRPr="00F46E96">
              <w:t xml:space="preserve">[4] </w:t>
            </w:r>
            <w:r w:rsidRPr="00F46E96">
              <w:t>国内外糖尿病指南与专家共识解读荟萃（吉林大学出版社</w:t>
            </w:r>
            <w:r w:rsidRPr="00F46E96">
              <w:t xml:space="preserve">, </w:t>
            </w:r>
            <w:r w:rsidRPr="00F46E96">
              <w:t>主编：母义明；</w:t>
            </w:r>
            <w:r w:rsidRPr="00F46E96">
              <w:t>2015.07</w:t>
            </w:r>
            <w:r w:rsidRPr="00F46E96">
              <w:t>）</w:t>
            </w:r>
          </w:p>
        </w:tc>
      </w:tr>
      <w:tr w:rsidR="005D5522" w:rsidRPr="00E55D94" w:rsidTr="00EB6888">
        <w:tc>
          <w:tcPr>
            <w:tcW w:w="8296" w:type="dxa"/>
            <w:shd w:val="clear" w:color="auto" w:fill="0066FF"/>
          </w:tcPr>
          <w:p w:rsidR="005D5522" w:rsidRPr="00E55D94" w:rsidRDefault="005D5522" w:rsidP="00E55D94">
            <w:pPr>
              <w:rPr>
                <w:b/>
                <w:color w:val="FFFFFF" w:themeColor="background1"/>
              </w:rPr>
            </w:pPr>
            <w:r w:rsidRPr="00E55D94">
              <w:rPr>
                <w:b/>
                <w:color w:val="FFFFFF" w:themeColor="background1"/>
              </w:rPr>
              <w:t>指南、共识、规范推荐</w:t>
            </w:r>
          </w:p>
        </w:tc>
      </w:tr>
      <w:tr w:rsidR="005D5522" w:rsidRPr="00F46E96" w:rsidTr="00EB6888">
        <w:tc>
          <w:tcPr>
            <w:tcW w:w="8296" w:type="dxa"/>
          </w:tcPr>
          <w:p w:rsidR="005D5522" w:rsidRPr="00F46E96" w:rsidRDefault="005D5522" w:rsidP="00E55D94">
            <w:r w:rsidRPr="00F46E96">
              <w:t xml:space="preserve">[1] </w:t>
            </w:r>
            <w:r w:rsidRPr="00F46E96">
              <w:t>糖尿病诊疗标准（美国糖尿病学会</w:t>
            </w:r>
            <w:r w:rsidRPr="00F46E96">
              <w:t>ADA2018</w:t>
            </w:r>
            <w:r w:rsidRPr="00F46E96">
              <w:t>年发布）</w:t>
            </w:r>
            <w:r w:rsidRPr="00F46E96">
              <w:t xml:space="preserve"> </w:t>
            </w:r>
          </w:p>
          <w:p w:rsidR="005D5522" w:rsidRPr="00F46E96" w:rsidRDefault="005D5522" w:rsidP="00E55D94">
            <w:r w:rsidRPr="00F46E96">
              <w:t>[2] 2</w:t>
            </w:r>
            <w:r w:rsidRPr="00F46E96">
              <w:t>型糖尿病综合管理方案（美国临床内分泌医师学会</w:t>
            </w:r>
            <w:r w:rsidRPr="00F46E96">
              <w:t>AACE</w:t>
            </w:r>
            <w:r w:rsidRPr="00F46E96">
              <w:t>，联合美国内分泌学院</w:t>
            </w:r>
            <w:r w:rsidRPr="00F46E96">
              <w:t>ACE2018</w:t>
            </w:r>
            <w:r w:rsidRPr="00F46E96">
              <w:t>年发布）</w:t>
            </w:r>
          </w:p>
          <w:p w:rsidR="005D5522" w:rsidRPr="00F46E96" w:rsidRDefault="005D5522" w:rsidP="00E55D94">
            <w:r w:rsidRPr="00F46E96">
              <w:t>[3]</w:t>
            </w:r>
            <w:bookmarkStart w:id="39" w:name="OLE_LINK24"/>
            <w:bookmarkStart w:id="40" w:name="OLE_LINK25"/>
            <w:r w:rsidRPr="00F46E96">
              <w:t xml:space="preserve"> </w:t>
            </w:r>
            <w:r w:rsidRPr="00F46E96">
              <w:t>糖尿病、糖尿病前期和心血管疾病指南</w:t>
            </w:r>
            <w:bookmarkEnd w:id="39"/>
            <w:bookmarkEnd w:id="40"/>
            <w:r w:rsidRPr="00F46E96">
              <w:t>（欧洲心脏病学会</w:t>
            </w:r>
            <w:r w:rsidRPr="00F46E96">
              <w:t>ESC</w:t>
            </w:r>
            <w:r w:rsidRPr="00F46E96">
              <w:t>，欧洲糖尿病研究学会</w:t>
            </w:r>
            <w:r w:rsidRPr="00F46E96">
              <w:t>EASD 2013</w:t>
            </w:r>
            <w:r w:rsidRPr="00F46E96">
              <w:t>年发布）</w:t>
            </w:r>
          </w:p>
          <w:p w:rsidR="005D5522" w:rsidRPr="00F46E96" w:rsidRDefault="005D5522" w:rsidP="00E55D94">
            <w:r w:rsidRPr="00F46E96">
              <w:t>[4]</w:t>
            </w:r>
            <w:bookmarkStart w:id="41" w:name="OLE_LINK26"/>
            <w:bookmarkStart w:id="42" w:name="OLE_LINK27"/>
            <w:r w:rsidRPr="00F46E96">
              <w:t xml:space="preserve"> </w:t>
            </w:r>
            <w:r w:rsidRPr="00F46E96">
              <w:t>儿童及青少年糖尿病临床实践指南</w:t>
            </w:r>
            <w:bookmarkEnd w:id="41"/>
            <w:bookmarkEnd w:id="42"/>
            <w:r w:rsidRPr="00F46E96">
              <w:t>（</w:t>
            </w:r>
            <w:r w:rsidRPr="00F46E96">
              <w:rPr>
                <w:color w:val="333333"/>
              </w:rPr>
              <w:t>国际儿童青少年糖尿病协会</w:t>
            </w:r>
            <w:r w:rsidRPr="00F46E96">
              <w:t>ISPAD2014</w:t>
            </w:r>
            <w:r w:rsidRPr="00F46E96">
              <w:t>年发布）</w:t>
            </w:r>
          </w:p>
          <w:p w:rsidR="005D5522" w:rsidRPr="00F46E96" w:rsidRDefault="005D5522" w:rsidP="00E55D94">
            <w:r w:rsidRPr="00F46E96">
              <w:t xml:space="preserve">[5] </w:t>
            </w:r>
            <w:r w:rsidRPr="00F46E96">
              <w:t>中国</w:t>
            </w:r>
            <w:r w:rsidRPr="00F46E96">
              <w:t>2</w:t>
            </w:r>
            <w:r w:rsidRPr="00F46E96">
              <w:t>型糖尿病防治指南</w:t>
            </w:r>
            <w:r w:rsidRPr="00F46E96">
              <w:t>2017</w:t>
            </w:r>
            <w:r w:rsidRPr="00F46E96">
              <w:t>年版（中华医学会糖尿病学分会</w:t>
            </w:r>
            <w:r w:rsidRPr="00F46E96">
              <w:t>2018</w:t>
            </w:r>
            <w:r w:rsidRPr="00F46E96">
              <w:t>年发布）</w:t>
            </w:r>
          </w:p>
          <w:p w:rsidR="005D5522" w:rsidRPr="00F46E96" w:rsidRDefault="005D5522" w:rsidP="00E55D94">
            <w:r w:rsidRPr="00F46E96">
              <w:t xml:space="preserve">[6] </w:t>
            </w:r>
            <w:r w:rsidRPr="00F46E96">
              <w:t>中国</w:t>
            </w:r>
            <w:r w:rsidRPr="00F46E96">
              <w:t>1</w:t>
            </w:r>
            <w:r w:rsidRPr="00F46E96">
              <w:t>型糖尿病防治指南（中华医学会糖尿病学分会</w:t>
            </w:r>
            <w:r w:rsidRPr="00F46E96">
              <w:t>2012</w:t>
            </w:r>
            <w:r w:rsidRPr="00F46E96">
              <w:t>年发布）</w:t>
            </w:r>
          </w:p>
          <w:p w:rsidR="005D5522" w:rsidRPr="00F46E96" w:rsidRDefault="005D5522" w:rsidP="00E55D94">
            <w:r w:rsidRPr="00F46E96">
              <w:t xml:space="preserve">[7] </w:t>
            </w:r>
            <w:r w:rsidRPr="00F46E96">
              <w:t>妊娠合并糖尿病诊治指南（中华医学会妇产科学分会产科学组，中华医学会围产医学分会妊娠合并糖尿病协作组</w:t>
            </w:r>
            <w:r w:rsidRPr="00F46E96">
              <w:t>2014</w:t>
            </w:r>
            <w:r w:rsidRPr="00F46E96">
              <w:t>发布</w:t>
            </w:r>
            <w:r w:rsidRPr="00F46E96">
              <w:t>)</w:t>
            </w:r>
          </w:p>
          <w:p w:rsidR="005D5522" w:rsidRPr="00F46E96" w:rsidRDefault="005D5522" w:rsidP="00E55D94">
            <w:r w:rsidRPr="00F46E96">
              <w:t xml:space="preserve">[8] </w:t>
            </w:r>
            <w:r w:rsidRPr="00F46E96">
              <w:t>基于胰高血糖素样</w:t>
            </w:r>
            <w:r w:rsidRPr="00F46E96">
              <w:t>-1</w:t>
            </w:r>
            <w:r w:rsidRPr="00F46E96">
              <w:t>降糖药物的临床应用共识（中华医学会糖尿病学分会</w:t>
            </w:r>
            <w:r w:rsidRPr="00F46E96">
              <w:t>2014</w:t>
            </w:r>
            <w:r w:rsidRPr="00F46E96">
              <w:t>年发布）</w:t>
            </w:r>
            <w:r w:rsidRPr="00F46E96">
              <w:t xml:space="preserve"> </w:t>
            </w:r>
          </w:p>
          <w:p w:rsidR="005D5522" w:rsidRPr="00F46E96" w:rsidRDefault="005D5522" w:rsidP="00E55D94">
            <w:r w:rsidRPr="00F46E96">
              <w:t>[9]</w:t>
            </w:r>
            <w:bookmarkStart w:id="43" w:name="OLE_LINK28"/>
            <w:r w:rsidRPr="00F46E96">
              <w:t xml:space="preserve"> </w:t>
            </w:r>
            <w:r w:rsidRPr="00F46E96">
              <w:t>中国老年</w:t>
            </w:r>
            <w:r w:rsidRPr="00F46E96">
              <w:t>2</w:t>
            </w:r>
            <w:r w:rsidRPr="00F46E96">
              <w:t>型糖尿病诊疗措施专家共识</w:t>
            </w:r>
            <w:bookmarkEnd w:id="43"/>
            <w:r w:rsidRPr="00F46E96">
              <w:t>2018</w:t>
            </w:r>
            <w:r w:rsidRPr="00F46E96">
              <w:t>版（中国老年医学学会老年内分泌代谢分会，国家老年疾病临床医学研究中心，中国老年糖尿病诊疗措施专家共识编写组</w:t>
            </w:r>
            <w:r w:rsidRPr="00F46E96">
              <w:t>2018</w:t>
            </w:r>
            <w:r w:rsidRPr="00F46E96">
              <w:t>年发布）</w:t>
            </w:r>
          </w:p>
          <w:p w:rsidR="005D5522" w:rsidRPr="00F46E96" w:rsidRDefault="005D5522" w:rsidP="00E55D94">
            <w:r w:rsidRPr="00F46E96">
              <w:t>[10] 2</w:t>
            </w:r>
            <w:r w:rsidRPr="00F46E96">
              <w:t>型糖尿病合并慢性肾脏病口服降糖药用药原则中国专家共识（中国医师协会内分泌代谢科医师分会</w:t>
            </w:r>
            <w:r w:rsidRPr="00F46E96">
              <w:t>2016</w:t>
            </w:r>
            <w:r w:rsidRPr="00F46E96">
              <w:t>年发布）</w:t>
            </w:r>
          </w:p>
          <w:p w:rsidR="005D5522" w:rsidRPr="00F46E96" w:rsidRDefault="005D5522" w:rsidP="00E55D94">
            <w:r w:rsidRPr="00F46E96">
              <w:t xml:space="preserve">[11] </w:t>
            </w:r>
            <w:r w:rsidRPr="00F46E96">
              <w:t>中国成人</w:t>
            </w:r>
            <w:r w:rsidRPr="00F46E96">
              <w:t>2</w:t>
            </w:r>
            <w:r w:rsidRPr="00F46E96">
              <w:t>型糖尿病胰岛素促泌剂应用的专家共识（中华医学会内分泌学分会</w:t>
            </w:r>
            <w:r w:rsidRPr="00F46E96">
              <w:t>2012</w:t>
            </w:r>
            <w:r w:rsidRPr="00F46E96">
              <w:t>年发布）</w:t>
            </w:r>
          </w:p>
          <w:p w:rsidR="005D5522" w:rsidRPr="00F46E96" w:rsidRDefault="005D5522" w:rsidP="00E55D94">
            <w:r w:rsidRPr="00F46E96">
              <w:t xml:space="preserve">[12] </w:t>
            </w:r>
            <w:r w:rsidRPr="00F46E96">
              <w:t>成人</w:t>
            </w:r>
            <w:r w:rsidRPr="00F46E96">
              <w:t>2</w:t>
            </w:r>
            <w:r w:rsidRPr="00F46E96">
              <w:t>型糖尿病胰岛素临床应用的中国专家共识（中华医学会内分泌学分会</w:t>
            </w:r>
            <w:r w:rsidRPr="00F46E96">
              <w:t>2013</w:t>
            </w:r>
            <w:r w:rsidRPr="00F46E96">
              <w:t>年发布）</w:t>
            </w:r>
          </w:p>
          <w:p w:rsidR="005D5522" w:rsidRPr="00F46E96" w:rsidRDefault="005D5522" w:rsidP="00E55D94">
            <w:r w:rsidRPr="00F46E96">
              <w:t xml:space="preserve">[13] </w:t>
            </w:r>
            <w:r w:rsidRPr="00F46E96">
              <w:t>围手术期血糖管理医</w:t>
            </w:r>
            <w:r w:rsidRPr="00F46E96">
              <w:t>-</w:t>
            </w:r>
            <w:r w:rsidRPr="00F46E96">
              <w:t>药专家共识（广东省药学会</w:t>
            </w:r>
            <w:r w:rsidRPr="00F46E96">
              <w:t>2017</w:t>
            </w:r>
            <w:r w:rsidRPr="00F46E96">
              <w:t>年发布）</w:t>
            </w:r>
          </w:p>
        </w:tc>
      </w:tr>
    </w:tbl>
    <w:p w:rsidR="005D5522" w:rsidRPr="00F46E96" w:rsidRDefault="005D5522" w:rsidP="00E55D94"/>
    <w:p w:rsidR="005D5522" w:rsidRPr="00F46E96" w:rsidRDefault="005D5522" w:rsidP="00E55D94">
      <w:r w:rsidRPr="00F46E96">
        <w:br w:type="page"/>
      </w:r>
    </w:p>
    <w:p w:rsidR="006305A5" w:rsidRPr="00F46E96" w:rsidRDefault="006305A5" w:rsidP="00E55D94">
      <w:pPr>
        <w:pStyle w:val="3"/>
      </w:pPr>
      <w:bookmarkStart w:id="44" w:name="_Toc8739284"/>
      <w:r w:rsidRPr="00F46E96">
        <w:lastRenderedPageBreak/>
        <w:t>4.</w:t>
      </w:r>
      <w:r w:rsidR="00AC66F6">
        <w:rPr>
          <w:rFonts w:hint="eastAsia"/>
        </w:rPr>
        <w:t>6</w:t>
      </w:r>
      <w:r w:rsidRPr="00F46E96">
        <w:t xml:space="preserve"> </w:t>
      </w:r>
      <w:r w:rsidRPr="00F46E96">
        <w:t>消化系统用药</w:t>
      </w:r>
      <w:bookmarkEnd w:id="17"/>
      <w:bookmarkEnd w:id="44"/>
    </w:p>
    <w:tbl>
      <w:tblPr>
        <w:tblStyle w:val="a6"/>
        <w:tblW w:w="0" w:type="auto"/>
        <w:tblLook w:val="04A0" w:firstRow="1" w:lastRow="0" w:firstColumn="1" w:lastColumn="0" w:noHBand="0" w:noVBand="1"/>
      </w:tblPr>
      <w:tblGrid>
        <w:gridCol w:w="8296"/>
      </w:tblGrid>
      <w:tr w:rsidR="006305A5" w:rsidRPr="00E55D94" w:rsidTr="006305A5">
        <w:tc>
          <w:tcPr>
            <w:tcW w:w="8296" w:type="dxa"/>
            <w:shd w:val="clear" w:color="auto" w:fill="0066FF"/>
          </w:tcPr>
          <w:p w:rsidR="006305A5" w:rsidRPr="00E55D94" w:rsidRDefault="006305A5" w:rsidP="00E55D94">
            <w:pPr>
              <w:rPr>
                <w:b/>
                <w:color w:val="FFFFFF" w:themeColor="background1"/>
              </w:rPr>
            </w:pPr>
            <w:r w:rsidRPr="00E55D94">
              <w:rPr>
                <w:b/>
                <w:color w:val="FFFFFF" w:themeColor="background1"/>
              </w:rPr>
              <w:t>书籍推荐</w:t>
            </w:r>
          </w:p>
        </w:tc>
      </w:tr>
      <w:tr w:rsidR="006305A5" w:rsidRPr="00F46E96" w:rsidTr="006305A5">
        <w:tc>
          <w:tcPr>
            <w:tcW w:w="8296" w:type="dxa"/>
          </w:tcPr>
          <w:p w:rsidR="006305A5" w:rsidRPr="00F46E96" w:rsidRDefault="006305A5" w:rsidP="00E55D94">
            <w:r w:rsidRPr="00F46E96">
              <w:t xml:space="preserve">[1] </w:t>
            </w:r>
            <w:r w:rsidRPr="00F46E96">
              <w:t>中华人民共和国药典临床用药须知（中国医药科技出版社，主编：国家药典委员会；</w:t>
            </w:r>
            <w:r w:rsidRPr="00F46E96">
              <w:t>2017.09</w:t>
            </w:r>
            <w:r w:rsidRPr="00F46E96">
              <w:t>）</w:t>
            </w:r>
          </w:p>
          <w:p w:rsidR="006305A5" w:rsidRPr="00F46E96" w:rsidRDefault="006305A5" w:rsidP="00E55D94">
            <w:r w:rsidRPr="00F46E96">
              <w:t xml:space="preserve">[2] </w:t>
            </w:r>
            <w:r w:rsidRPr="00F46E96">
              <w:t>新编药物学（人民卫生出版社，主编：陈新谦，金有豫，汤光；</w:t>
            </w:r>
            <w:r w:rsidRPr="00F46E96">
              <w:t>2018.11</w:t>
            </w:r>
            <w:r w:rsidRPr="00F46E96">
              <w:t>）</w:t>
            </w:r>
          </w:p>
          <w:p w:rsidR="006305A5" w:rsidRPr="00F46E96" w:rsidRDefault="006305A5" w:rsidP="00E55D94">
            <w:r w:rsidRPr="00F46E96">
              <w:t xml:space="preserve">[3] </w:t>
            </w:r>
            <w:r w:rsidRPr="00F46E96">
              <w:t>马丁代尔药物大典（化学工业出版社，主译：李大魁，金有豫，汤光；</w:t>
            </w:r>
            <w:r w:rsidRPr="00F46E96">
              <w:t>2014.01</w:t>
            </w:r>
            <w:r w:rsidRPr="00F46E96">
              <w:t>）</w:t>
            </w:r>
          </w:p>
          <w:p w:rsidR="006305A5" w:rsidRPr="00F46E96" w:rsidRDefault="006305A5" w:rsidP="00E55D94">
            <w:r w:rsidRPr="00F46E96">
              <w:t xml:space="preserve">[4] </w:t>
            </w:r>
            <w:r w:rsidRPr="00F46E96">
              <w:t>质子泵抑制剂临床应用的药物监护（人民卫生出版社，主编：高申，邹多武；</w:t>
            </w:r>
            <w:r w:rsidRPr="00F46E96">
              <w:t>2013.05</w:t>
            </w:r>
            <w:r w:rsidRPr="00F46E96">
              <w:t>）</w:t>
            </w:r>
          </w:p>
          <w:p w:rsidR="006305A5" w:rsidRPr="00F46E96" w:rsidRDefault="006305A5" w:rsidP="00E55D94">
            <w:r w:rsidRPr="00F46E96">
              <w:t xml:space="preserve">[5] </w:t>
            </w:r>
            <w:r w:rsidRPr="00F46E96">
              <w:t>消化系统疾病治疗原理与实践（人民军医出版社，主编：刘丽利；</w:t>
            </w:r>
            <w:r w:rsidRPr="00F46E96">
              <w:t>2013.09</w:t>
            </w:r>
            <w:r w:rsidRPr="00F46E96">
              <w:t>）</w:t>
            </w:r>
          </w:p>
          <w:p w:rsidR="006305A5" w:rsidRPr="00F46E96" w:rsidRDefault="006305A5" w:rsidP="00E55D94">
            <w:r w:rsidRPr="00F46E96">
              <w:t xml:space="preserve">[6] </w:t>
            </w:r>
            <w:r w:rsidRPr="00F46E96">
              <w:t>消化内科治疗药物的安全应用（人民卫生出版社，主编：李德爱，孙伟，梁延平；</w:t>
            </w:r>
            <w:r w:rsidRPr="00F46E96">
              <w:t>2013.11</w:t>
            </w:r>
            <w:r w:rsidRPr="00F46E96">
              <w:t>）</w:t>
            </w:r>
          </w:p>
        </w:tc>
      </w:tr>
      <w:tr w:rsidR="006305A5" w:rsidRPr="00E55D94" w:rsidTr="006305A5">
        <w:tc>
          <w:tcPr>
            <w:tcW w:w="8296" w:type="dxa"/>
            <w:shd w:val="clear" w:color="auto" w:fill="0066FF"/>
          </w:tcPr>
          <w:p w:rsidR="006305A5" w:rsidRPr="00E55D94" w:rsidRDefault="006305A5" w:rsidP="00E55D94">
            <w:pPr>
              <w:rPr>
                <w:b/>
                <w:color w:val="FFFFFF" w:themeColor="background1"/>
              </w:rPr>
            </w:pPr>
            <w:r w:rsidRPr="00E55D94">
              <w:rPr>
                <w:b/>
                <w:color w:val="FFFFFF" w:themeColor="background1"/>
              </w:rPr>
              <w:t>指南、共识、规范推荐</w:t>
            </w:r>
          </w:p>
        </w:tc>
      </w:tr>
      <w:tr w:rsidR="006305A5" w:rsidRPr="00F46E96" w:rsidTr="006305A5">
        <w:tc>
          <w:tcPr>
            <w:tcW w:w="8296" w:type="dxa"/>
          </w:tcPr>
          <w:p w:rsidR="006305A5" w:rsidRPr="00F46E96" w:rsidRDefault="006305A5" w:rsidP="00E55D94">
            <w:r w:rsidRPr="00F46E96">
              <w:t xml:space="preserve">[1] </w:t>
            </w:r>
            <w:r w:rsidRPr="00F46E96">
              <w:t>消化性溃疡诊断与治疗规范（中华消化杂志编委会</w:t>
            </w:r>
            <w:r w:rsidRPr="00F46E96">
              <w:t>2016</w:t>
            </w:r>
            <w:r w:rsidRPr="00F46E96">
              <w:t>年发布）</w:t>
            </w:r>
          </w:p>
          <w:p w:rsidR="006305A5" w:rsidRPr="00F46E96" w:rsidRDefault="006305A5" w:rsidP="00E55D94">
            <w:r w:rsidRPr="00F46E96">
              <w:t xml:space="preserve">[2] </w:t>
            </w:r>
            <w:r w:rsidRPr="00F46E96">
              <w:t>第五次全国幽门螺杆菌感染处理共识报告（中华医学会消化病学分会幽门螺杆菌和消化性溃疡学组及全国幽门螺杆菌研究协作组</w:t>
            </w:r>
            <w:r w:rsidRPr="00F46E96">
              <w:t>2017</w:t>
            </w:r>
            <w:r w:rsidRPr="00F46E96">
              <w:t>年发布）</w:t>
            </w:r>
          </w:p>
          <w:p w:rsidR="006305A5" w:rsidRPr="00F46E96" w:rsidRDefault="006305A5" w:rsidP="00E55D94">
            <w:r w:rsidRPr="00F46E96">
              <w:t xml:space="preserve">[3] </w:t>
            </w:r>
            <w:r w:rsidRPr="00F46E96">
              <w:t>抗栓治疗消化道损伤防治中国专家建议（抗栓治疗消化道损伤防治中国专家组</w:t>
            </w:r>
            <w:r w:rsidRPr="00F46E96">
              <w:t>2016</w:t>
            </w:r>
            <w:r w:rsidRPr="00F46E96">
              <w:t>年发布）</w:t>
            </w:r>
          </w:p>
          <w:p w:rsidR="006305A5" w:rsidRPr="00F46E96" w:rsidRDefault="006305A5" w:rsidP="00E55D94">
            <w:r w:rsidRPr="00F46E96">
              <w:t xml:space="preserve">[4] </w:t>
            </w:r>
            <w:r w:rsidRPr="00F46E96">
              <w:t>非甾体消炎药相关消化道溃疡于溃疡并发症的预防与治疗规范建议（国家风湿病数据中心及中国系统性红斑狼疮研究协作组</w:t>
            </w:r>
            <w:r w:rsidRPr="00F46E96">
              <w:t>2017</w:t>
            </w:r>
            <w:r w:rsidRPr="00F46E96">
              <w:t>年发布）</w:t>
            </w:r>
          </w:p>
          <w:p w:rsidR="006305A5" w:rsidRPr="00F46E96" w:rsidRDefault="006305A5" w:rsidP="00E55D94">
            <w:r w:rsidRPr="00F46E96">
              <w:t xml:space="preserve">[5] </w:t>
            </w:r>
            <w:r w:rsidRPr="00F46E96">
              <w:t>抗血小板药物消化道损伤的预防和治疗中国专家共识（抗血小板药物消化道损伤的预防和治疗中国专家共识组</w:t>
            </w:r>
            <w:r w:rsidRPr="00F46E96">
              <w:t>2013</w:t>
            </w:r>
            <w:r w:rsidRPr="00F46E96">
              <w:t>年发布）</w:t>
            </w:r>
          </w:p>
          <w:p w:rsidR="006305A5" w:rsidRPr="00F46E96" w:rsidRDefault="006305A5" w:rsidP="00E55D94">
            <w:r w:rsidRPr="00F46E96">
              <w:t xml:space="preserve">[6] </w:t>
            </w:r>
            <w:r w:rsidRPr="00F46E96">
              <w:t>中国慢性便秘诊治指南（中华医学会消化病学会胃肠动力学组</w:t>
            </w:r>
            <w:r w:rsidRPr="00F46E96">
              <w:t>2013</w:t>
            </w:r>
            <w:r w:rsidRPr="00F46E96">
              <w:t>年发布）</w:t>
            </w:r>
          </w:p>
          <w:p w:rsidR="006305A5" w:rsidRPr="00F46E96" w:rsidRDefault="006305A5" w:rsidP="00E55D94">
            <w:r w:rsidRPr="00F46E96">
              <w:t xml:space="preserve">[7] </w:t>
            </w:r>
            <w:r w:rsidRPr="00F46E96">
              <w:t>老年人慢性便秘的评估与处理专家共识（中华医学会老年医学分会</w:t>
            </w:r>
            <w:r w:rsidRPr="00F46E96">
              <w:t>2017</w:t>
            </w:r>
            <w:r w:rsidRPr="00F46E96">
              <w:t>年发布）</w:t>
            </w:r>
          </w:p>
          <w:p w:rsidR="006305A5" w:rsidRPr="00F46E96" w:rsidRDefault="006305A5" w:rsidP="00E55D94">
            <w:r w:rsidRPr="00F46E96">
              <w:t xml:space="preserve">[8] </w:t>
            </w:r>
            <w:r w:rsidRPr="00F46E96">
              <w:t>通便药在妇产科合理应用专家共识（妇产科相关专家组</w:t>
            </w:r>
            <w:r w:rsidRPr="00F46E96">
              <w:t>2014</w:t>
            </w:r>
            <w:r w:rsidRPr="00F46E96">
              <w:t>年发布）</w:t>
            </w:r>
          </w:p>
        </w:tc>
      </w:tr>
    </w:tbl>
    <w:p w:rsidR="006305A5" w:rsidRPr="00F46E96" w:rsidRDefault="006305A5" w:rsidP="00E55D94"/>
    <w:p w:rsidR="006305A5" w:rsidRPr="00F46E96" w:rsidRDefault="006305A5" w:rsidP="00E55D94"/>
    <w:p w:rsidR="00A6426B" w:rsidRPr="00F46E96" w:rsidRDefault="00A6426B" w:rsidP="00A6426B">
      <w:pPr>
        <w:pStyle w:val="3"/>
      </w:pPr>
      <w:bookmarkStart w:id="45" w:name="_Toc8739285"/>
      <w:r w:rsidRPr="00F46E96">
        <w:t>4.</w:t>
      </w:r>
      <w:r>
        <w:rPr>
          <w:rFonts w:hint="eastAsia"/>
        </w:rPr>
        <w:t>7</w:t>
      </w:r>
      <w:r w:rsidRPr="00F46E96">
        <w:t xml:space="preserve"> COPD</w:t>
      </w:r>
      <w:r w:rsidRPr="00F46E96">
        <w:t>用药</w:t>
      </w:r>
      <w:bookmarkEnd w:id="45"/>
    </w:p>
    <w:tbl>
      <w:tblPr>
        <w:tblStyle w:val="a6"/>
        <w:tblW w:w="0" w:type="auto"/>
        <w:tblLook w:val="04A0" w:firstRow="1" w:lastRow="0" w:firstColumn="1" w:lastColumn="0" w:noHBand="0" w:noVBand="1"/>
      </w:tblPr>
      <w:tblGrid>
        <w:gridCol w:w="8296"/>
      </w:tblGrid>
      <w:tr w:rsidR="00A6426B" w:rsidRPr="00E55D94" w:rsidTr="003B2F58">
        <w:tc>
          <w:tcPr>
            <w:tcW w:w="8296" w:type="dxa"/>
            <w:shd w:val="clear" w:color="auto" w:fill="0066FF"/>
          </w:tcPr>
          <w:p w:rsidR="00A6426B" w:rsidRPr="00E55D94" w:rsidRDefault="00A6426B" w:rsidP="003B2F58">
            <w:pPr>
              <w:rPr>
                <w:b/>
                <w:color w:val="FFFFFF" w:themeColor="background1"/>
              </w:rPr>
            </w:pPr>
            <w:r w:rsidRPr="00E55D94">
              <w:rPr>
                <w:b/>
                <w:color w:val="FFFFFF" w:themeColor="background1"/>
              </w:rPr>
              <w:t>书籍推荐</w:t>
            </w:r>
          </w:p>
        </w:tc>
      </w:tr>
      <w:tr w:rsidR="00A6426B" w:rsidRPr="00F46E96" w:rsidTr="003B2F58">
        <w:tc>
          <w:tcPr>
            <w:tcW w:w="8296" w:type="dxa"/>
          </w:tcPr>
          <w:p w:rsidR="00A6426B" w:rsidRPr="00F46E96" w:rsidRDefault="003B2F58" w:rsidP="003B2F58">
            <w:hyperlink r:id="rId8" w:tgtFrame="_blank" w:tooltip=" 陈新谦新编药物学 第18版 陈新谦 金有豫 汤光主编 人民卫生出版社" w:history="1">
              <w:r w:rsidR="00A6426B" w:rsidRPr="00F46E96">
                <w:t xml:space="preserve">[1] </w:t>
              </w:r>
              <w:bookmarkStart w:id="46" w:name="OLE_LINK58"/>
              <w:bookmarkStart w:id="47" w:name="OLE_LINK59"/>
              <w:r w:rsidR="00A6426B" w:rsidRPr="00F46E96">
                <w:t>新编药物学第</w:t>
              </w:r>
              <w:r w:rsidR="00A6426B" w:rsidRPr="00F46E96">
                <w:t>18</w:t>
              </w:r>
              <w:r w:rsidR="00A6426B" w:rsidRPr="00F46E96">
                <w:t>版</w:t>
              </w:r>
              <w:bookmarkEnd w:id="46"/>
              <w:bookmarkEnd w:id="47"/>
              <w:r w:rsidR="00A6426B" w:rsidRPr="00F46E96">
                <w:t>（人民卫生出版社</w:t>
              </w:r>
            </w:hyperlink>
            <w:r w:rsidR="00A6426B" w:rsidRPr="00F46E96">
              <w:t>，主编：陈新谦，金有豫，汤光；</w:t>
            </w:r>
            <w:r w:rsidR="00A6426B" w:rsidRPr="00F46E96">
              <w:t>2018.11</w:t>
            </w:r>
            <w:r w:rsidR="00A6426B" w:rsidRPr="00F46E96">
              <w:t>）</w:t>
            </w:r>
          </w:p>
          <w:p w:rsidR="00A6426B" w:rsidRPr="00F46E96" w:rsidRDefault="00A6426B" w:rsidP="003B2F58">
            <w:r w:rsidRPr="00F46E96">
              <w:t xml:space="preserve">[2] </w:t>
            </w:r>
            <w:r w:rsidRPr="00F46E96">
              <w:t>中华人民共和国药典</w:t>
            </w:r>
            <w:r w:rsidRPr="00F46E96">
              <w:t>2015</w:t>
            </w:r>
            <w:r w:rsidRPr="00F46E96">
              <w:t>版</w:t>
            </w:r>
            <w:r w:rsidRPr="00F46E96">
              <w:t>-</w:t>
            </w:r>
            <w:r w:rsidRPr="00F46E96">
              <w:t>临床用药须知</w:t>
            </w:r>
            <w:r w:rsidRPr="00F46E96">
              <w:t>(</w:t>
            </w:r>
            <w:r w:rsidRPr="00F46E96">
              <w:t>中国医药科技出版社</w:t>
            </w:r>
            <w:r w:rsidRPr="00F46E96">
              <w:t>,</w:t>
            </w:r>
            <w:r w:rsidRPr="00F46E96">
              <w:t>主编：国家药典委员会；</w:t>
            </w:r>
            <w:r w:rsidRPr="00F46E96">
              <w:t>2017.10)</w:t>
            </w:r>
          </w:p>
          <w:p w:rsidR="00A6426B" w:rsidRPr="00F46E96" w:rsidRDefault="00A6426B" w:rsidP="003B2F58">
            <w:r w:rsidRPr="00F46E96">
              <w:t xml:space="preserve">[3] </w:t>
            </w:r>
            <w:r w:rsidRPr="00F46E96">
              <w:t>马丁代尔药物大典（化学工业出版社，主编：希恩</w:t>
            </w:r>
            <w:r w:rsidRPr="00F46E96">
              <w:t>.C.</w:t>
            </w:r>
            <w:r w:rsidRPr="00F46E96">
              <w:t>斯威曼；</w:t>
            </w:r>
            <w:r w:rsidRPr="00F46E96">
              <w:t>2014.01</w:t>
            </w:r>
            <w:r w:rsidRPr="00F46E96">
              <w:t>）</w:t>
            </w:r>
            <w:r w:rsidRPr="00F46E96">
              <w:t xml:space="preserve"> </w:t>
            </w:r>
          </w:p>
        </w:tc>
      </w:tr>
      <w:tr w:rsidR="00A6426B" w:rsidRPr="00E55D94" w:rsidTr="003B2F58">
        <w:tc>
          <w:tcPr>
            <w:tcW w:w="8296" w:type="dxa"/>
            <w:shd w:val="clear" w:color="auto" w:fill="0066FF"/>
          </w:tcPr>
          <w:p w:rsidR="00A6426B" w:rsidRPr="00E55D94" w:rsidRDefault="00A6426B" w:rsidP="003B2F58">
            <w:pPr>
              <w:rPr>
                <w:b/>
                <w:color w:val="FFFFFF" w:themeColor="background1"/>
              </w:rPr>
            </w:pPr>
            <w:r w:rsidRPr="00E55D94">
              <w:rPr>
                <w:b/>
                <w:color w:val="FFFFFF" w:themeColor="background1"/>
              </w:rPr>
              <w:t>指南、共识、规范推荐</w:t>
            </w:r>
          </w:p>
        </w:tc>
      </w:tr>
      <w:tr w:rsidR="00A6426B" w:rsidRPr="00F46E96" w:rsidTr="003B2F58">
        <w:tc>
          <w:tcPr>
            <w:tcW w:w="8296" w:type="dxa"/>
          </w:tcPr>
          <w:p w:rsidR="00A6426B" w:rsidRPr="00F46E96" w:rsidRDefault="00A6426B" w:rsidP="003B2F58">
            <w:r w:rsidRPr="00F46E96">
              <w:t xml:space="preserve">[1] </w:t>
            </w:r>
            <w:r w:rsidRPr="00F46E96">
              <w:t>超药品说明书用药目录</w:t>
            </w:r>
            <w:r w:rsidRPr="00F46E96">
              <w:t>2018</w:t>
            </w:r>
            <w:r w:rsidRPr="00F46E96">
              <w:t>年版</w:t>
            </w:r>
            <w:r w:rsidRPr="00F46E96">
              <w:t>(</w:t>
            </w:r>
            <w:r w:rsidRPr="00F46E96">
              <w:t>广东省药学会</w:t>
            </w:r>
            <w:r w:rsidRPr="00F46E96">
              <w:t>2018</w:t>
            </w:r>
            <w:r w:rsidRPr="00F46E96">
              <w:t>年发布</w:t>
            </w:r>
            <w:r w:rsidRPr="00F46E96">
              <w:t>)</w:t>
            </w:r>
          </w:p>
          <w:p w:rsidR="00A6426B" w:rsidRPr="00F46E96" w:rsidRDefault="00A6426B" w:rsidP="003B2F58">
            <w:r w:rsidRPr="00F46E96">
              <w:t>[2]</w:t>
            </w:r>
            <w:bookmarkStart w:id="48" w:name="OLE_LINK50"/>
            <w:bookmarkStart w:id="49" w:name="OLE_LINK51"/>
            <w:r w:rsidRPr="00F46E96">
              <w:t xml:space="preserve"> 2019 GOLD</w:t>
            </w:r>
            <w:r w:rsidRPr="00F46E96">
              <w:t>慢性阻塞性肺疾病全球倡议：</w:t>
            </w:r>
            <w:r w:rsidRPr="00F46E96">
              <w:t>COPD</w:t>
            </w:r>
            <w:r w:rsidRPr="00F46E96">
              <w:t>诊断、治疗与预防全球策略</w:t>
            </w:r>
            <w:bookmarkEnd w:id="48"/>
            <w:bookmarkEnd w:id="49"/>
            <w:r w:rsidRPr="00F46E96">
              <w:t>（慢性阻塞性肺疾病全球倡议</w:t>
            </w:r>
            <w:r w:rsidRPr="00F46E96">
              <w:t>2019</w:t>
            </w:r>
            <w:r w:rsidRPr="00F46E96">
              <w:t>年发布）</w:t>
            </w:r>
          </w:p>
          <w:p w:rsidR="00A6426B" w:rsidRPr="00F46E96" w:rsidRDefault="00A6426B" w:rsidP="003B2F58">
            <w:r w:rsidRPr="00F46E96">
              <w:t>[3] 2018 NICE</w:t>
            </w:r>
            <w:r w:rsidRPr="00F46E96">
              <w:t>指南：慢性阻塞性肺疾病的诊断和管理（</w:t>
            </w:r>
            <w:r w:rsidRPr="00F46E96">
              <w:t>NG.115</w:t>
            </w:r>
            <w:r w:rsidRPr="00F46E96">
              <w:t>）（英国国家卫生与临床优化研究所</w:t>
            </w:r>
            <w:r w:rsidRPr="00F46E96">
              <w:t>2018</w:t>
            </w:r>
            <w:r w:rsidRPr="00F46E96">
              <w:t>年发布）</w:t>
            </w:r>
          </w:p>
          <w:p w:rsidR="00A6426B" w:rsidRPr="00F46E96" w:rsidRDefault="00A6426B" w:rsidP="003B2F58">
            <w:r w:rsidRPr="00F46E96">
              <w:t>[4] 2018 NICE</w:t>
            </w:r>
            <w:r w:rsidRPr="00F46E96">
              <w:t>指南：慢性阻塞性肺疾病（急性加重）的处方抗菌药应用（</w:t>
            </w:r>
            <w:r w:rsidRPr="00F46E96">
              <w:t>NG.114</w:t>
            </w:r>
            <w:r w:rsidRPr="00F46E96">
              <w:t>）（英国国家卫生与临床优化研究所</w:t>
            </w:r>
            <w:r w:rsidRPr="00F46E96">
              <w:t>2018</w:t>
            </w:r>
            <w:r w:rsidRPr="00F46E96">
              <w:t>年发布）</w:t>
            </w:r>
          </w:p>
          <w:p w:rsidR="00A6426B" w:rsidRPr="00F46E96" w:rsidRDefault="00A6426B" w:rsidP="003B2F58">
            <w:r w:rsidRPr="00F46E96">
              <w:t xml:space="preserve">[5] </w:t>
            </w:r>
            <w:r w:rsidRPr="00F46E96">
              <w:t>慢性阻塞性肺疾病基层诊疗指南（实践版</w:t>
            </w:r>
            <w:r w:rsidRPr="00F46E96">
              <w:t>·2018</w:t>
            </w:r>
            <w:r w:rsidRPr="00F46E96">
              <w:t>）（中华医学会、中华医学会杂志社、中华医学会全科医学分会等</w:t>
            </w:r>
            <w:r w:rsidRPr="00F46E96">
              <w:t>2018</w:t>
            </w:r>
            <w:r w:rsidRPr="00F46E96">
              <w:t>年发布）</w:t>
            </w:r>
          </w:p>
          <w:p w:rsidR="00A6426B" w:rsidRPr="00F46E96" w:rsidRDefault="00A6426B" w:rsidP="003B2F58">
            <w:r w:rsidRPr="00F46E96">
              <w:lastRenderedPageBreak/>
              <w:t>[6] 2017 ERS/ATS</w:t>
            </w:r>
            <w:r w:rsidRPr="00F46E96">
              <w:t>指南：</w:t>
            </w:r>
            <w:r w:rsidRPr="00F46E96">
              <w:t>COPD</w:t>
            </w:r>
            <w:r w:rsidRPr="00F46E96">
              <w:t>急性加重的管理（欧洲呼吸学会、美国胸科学会</w:t>
            </w:r>
            <w:r w:rsidRPr="00F46E96">
              <w:t>2017</w:t>
            </w:r>
            <w:r w:rsidRPr="00F46E96">
              <w:t>年发布）</w:t>
            </w:r>
          </w:p>
          <w:p w:rsidR="00A6426B" w:rsidRPr="00F46E96" w:rsidRDefault="00A6426B" w:rsidP="003B2F58">
            <w:r w:rsidRPr="00F46E96">
              <w:t xml:space="preserve">[7] </w:t>
            </w:r>
            <w:r w:rsidRPr="00F46E96">
              <w:t>慢性阻塞性肺疾病急性加重</w:t>
            </w:r>
            <w:r w:rsidRPr="00F46E96">
              <w:t>(AECOPD)</w:t>
            </w:r>
            <w:r w:rsidRPr="00F46E96">
              <w:t>诊治中国专家共识</w:t>
            </w:r>
            <w:r w:rsidRPr="00F46E96">
              <w:t>(2017</w:t>
            </w:r>
            <w:r w:rsidRPr="00F46E96">
              <w:t>年更新版</w:t>
            </w:r>
            <w:r w:rsidRPr="00F46E96">
              <w:t>)</w:t>
            </w:r>
            <w:r w:rsidRPr="00F46E96">
              <w:t>（慢性阻塞性肺疾病急性加重诊治专家组</w:t>
            </w:r>
            <w:r w:rsidRPr="00F46E96">
              <w:t>2017</w:t>
            </w:r>
            <w:r w:rsidRPr="00F46E96">
              <w:t>年发布）</w:t>
            </w:r>
          </w:p>
          <w:p w:rsidR="00A6426B" w:rsidRPr="00F46E96" w:rsidRDefault="00A6426B" w:rsidP="003B2F58">
            <w:r w:rsidRPr="00F46E96">
              <w:t>[8] 2016 USPSTF</w:t>
            </w:r>
            <w:r w:rsidRPr="00F46E96">
              <w:t>建议声明：慢性阻塞性肺疾病的筛查（美国预防医学工作组</w:t>
            </w:r>
            <w:r w:rsidRPr="00F46E96">
              <w:t>2016</w:t>
            </w:r>
            <w:r w:rsidRPr="00F46E96">
              <w:t>年发布）</w:t>
            </w:r>
          </w:p>
        </w:tc>
      </w:tr>
    </w:tbl>
    <w:p w:rsidR="00A6426B" w:rsidRPr="00F46E96" w:rsidRDefault="00A6426B" w:rsidP="00A6426B"/>
    <w:p w:rsidR="00A6426B" w:rsidRDefault="00A6426B" w:rsidP="00A6426B"/>
    <w:p w:rsidR="000A689A" w:rsidRPr="00A6426B" w:rsidRDefault="000A689A" w:rsidP="00A6426B">
      <w:pPr>
        <w:rPr>
          <w:rFonts w:hint="eastAsia"/>
        </w:rPr>
      </w:pPr>
    </w:p>
    <w:p w:rsidR="008A1A1E" w:rsidRPr="00F46E96" w:rsidRDefault="008A1A1E" w:rsidP="00E55D94">
      <w:pPr>
        <w:pStyle w:val="3"/>
      </w:pPr>
      <w:bookmarkStart w:id="50" w:name="_Toc8739286"/>
      <w:r w:rsidRPr="00F46E96">
        <w:t>4.</w:t>
      </w:r>
      <w:r w:rsidR="00AC66F6">
        <w:rPr>
          <w:rFonts w:hint="eastAsia"/>
        </w:rPr>
        <w:t>8</w:t>
      </w:r>
      <w:r w:rsidR="00A4376D" w:rsidRPr="00F46E96">
        <w:t xml:space="preserve"> </w:t>
      </w:r>
      <w:r w:rsidRPr="00F46E96">
        <w:t>抗菌药物</w:t>
      </w:r>
      <w:bookmarkEnd w:id="18"/>
      <w:bookmarkEnd w:id="50"/>
    </w:p>
    <w:tbl>
      <w:tblPr>
        <w:tblStyle w:val="a6"/>
        <w:tblW w:w="0" w:type="auto"/>
        <w:tblLook w:val="04A0" w:firstRow="1" w:lastRow="0" w:firstColumn="1" w:lastColumn="0" w:noHBand="0" w:noVBand="1"/>
      </w:tblPr>
      <w:tblGrid>
        <w:gridCol w:w="8296"/>
      </w:tblGrid>
      <w:tr w:rsidR="0084099B" w:rsidRPr="00E55D94" w:rsidTr="00841F5D">
        <w:tc>
          <w:tcPr>
            <w:tcW w:w="8296" w:type="dxa"/>
            <w:shd w:val="clear" w:color="auto" w:fill="0066FF"/>
          </w:tcPr>
          <w:p w:rsidR="0084099B" w:rsidRPr="00E55D94" w:rsidRDefault="0084099B" w:rsidP="00E55D94">
            <w:pPr>
              <w:rPr>
                <w:b/>
                <w:color w:val="FFFFFF" w:themeColor="background1"/>
              </w:rPr>
            </w:pPr>
            <w:r w:rsidRPr="00E55D94">
              <w:rPr>
                <w:b/>
                <w:color w:val="FFFFFF" w:themeColor="background1"/>
              </w:rPr>
              <w:t>书籍推荐</w:t>
            </w:r>
          </w:p>
        </w:tc>
      </w:tr>
      <w:tr w:rsidR="0084099B" w:rsidRPr="00F46E96" w:rsidTr="00841F5D">
        <w:tc>
          <w:tcPr>
            <w:tcW w:w="8296" w:type="dxa"/>
          </w:tcPr>
          <w:p w:rsidR="0084099B" w:rsidRPr="00F46E96" w:rsidRDefault="0084099B" w:rsidP="00E55D94">
            <w:r w:rsidRPr="00F46E96">
              <w:t>[1]</w:t>
            </w:r>
            <w:bookmarkStart w:id="51" w:name="OLE_LINK40"/>
            <w:bookmarkStart w:id="52" w:name="OLE_LINK41"/>
            <w:r w:rsidR="009B16A6" w:rsidRPr="00F46E96">
              <w:t xml:space="preserve"> </w:t>
            </w:r>
            <w:r w:rsidRPr="00F46E96">
              <w:t>临床药物治疗学</w:t>
            </w:r>
            <w:r w:rsidRPr="00F46E96">
              <w:t>·</w:t>
            </w:r>
            <w:r w:rsidRPr="00F46E96">
              <w:t>感染性疾病</w:t>
            </w:r>
            <w:bookmarkEnd w:id="51"/>
            <w:bookmarkEnd w:id="52"/>
            <w:r w:rsidR="00055E21" w:rsidRPr="00F46E96">
              <w:t>（</w:t>
            </w:r>
            <w:r w:rsidRPr="00F46E96">
              <w:t>人民卫生出版社，</w:t>
            </w:r>
            <w:r w:rsidR="00055E21" w:rsidRPr="00F46E96">
              <w:t>主编：颜青</w:t>
            </w:r>
            <w:r w:rsidR="009B16A6" w:rsidRPr="00F46E96">
              <w:t>，</w:t>
            </w:r>
            <w:r w:rsidR="00055E21" w:rsidRPr="00F46E96">
              <w:t>夏培元</w:t>
            </w:r>
            <w:r w:rsidR="009B16A6" w:rsidRPr="00F46E96">
              <w:t>，</w:t>
            </w:r>
            <w:r w:rsidR="00055E21" w:rsidRPr="00F46E96">
              <w:t>杨帆；</w:t>
            </w:r>
            <w:r w:rsidRPr="00F46E96">
              <w:t>2017</w:t>
            </w:r>
            <w:r w:rsidR="00055E21" w:rsidRPr="00F46E96">
              <w:t>.04</w:t>
            </w:r>
            <w:r w:rsidR="00055E21" w:rsidRPr="00F46E96">
              <w:t>）</w:t>
            </w:r>
            <w:r w:rsidRPr="00F46E96">
              <w:t xml:space="preserve"> </w:t>
            </w:r>
          </w:p>
          <w:p w:rsidR="0084099B" w:rsidRPr="00F46E96" w:rsidRDefault="0084099B" w:rsidP="00E55D94">
            <w:r w:rsidRPr="00F46E96">
              <w:t>[2]</w:t>
            </w:r>
            <w:bookmarkStart w:id="53" w:name="OLE_LINK42"/>
            <w:bookmarkStart w:id="54" w:name="OLE_LINK43"/>
            <w:r w:rsidR="009B16A6" w:rsidRPr="00F46E96">
              <w:t xml:space="preserve"> </w:t>
            </w:r>
            <w:r w:rsidRPr="00F46E96">
              <w:t>国家抗微生物治疗指南</w:t>
            </w:r>
            <w:r w:rsidRPr="00F46E96">
              <w:t>.</w:t>
            </w:r>
            <w:r w:rsidRPr="00F46E96">
              <w:t>第</w:t>
            </w:r>
            <w:r w:rsidRPr="00F46E96">
              <w:t>2</w:t>
            </w:r>
            <w:r w:rsidRPr="00F46E96">
              <w:t>版</w:t>
            </w:r>
            <w:bookmarkEnd w:id="53"/>
            <w:bookmarkEnd w:id="54"/>
            <w:r w:rsidR="00055E21" w:rsidRPr="00F46E96">
              <w:t>（人民卫生出版社，主编：国家卫生计生委医政司医管局</w:t>
            </w:r>
            <w:r w:rsidR="009B16A6" w:rsidRPr="00F46E96">
              <w:t>，</w:t>
            </w:r>
            <w:r w:rsidR="00055E21" w:rsidRPr="00F46E96">
              <w:t>国家卫生计生委合理用药专家委员会；</w:t>
            </w:r>
            <w:r w:rsidR="00055E21" w:rsidRPr="00F46E96">
              <w:t xml:space="preserve"> </w:t>
            </w:r>
            <w:r w:rsidRPr="00F46E96">
              <w:t>2017</w:t>
            </w:r>
            <w:r w:rsidR="00055E21" w:rsidRPr="00F46E96">
              <w:t>.08)</w:t>
            </w:r>
          </w:p>
          <w:p w:rsidR="0084099B" w:rsidRPr="00F46E96" w:rsidRDefault="0084099B" w:rsidP="00E55D94">
            <w:r w:rsidRPr="00F46E96">
              <w:t>[3]</w:t>
            </w:r>
            <w:r w:rsidR="009B16A6" w:rsidRPr="00F46E96">
              <w:t xml:space="preserve"> </w:t>
            </w:r>
            <w:r w:rsidRPr="00F46E96">
              <w:t>抗菌药物临床应用指导原则</w:t>
            </w:r>
            <w:r w:rsidRPr="00F46E96">
              <w:t>.</w:t>
            </w:r>
            <w:r w:rsidRPr="00F46E96">
              <w:t>第</w:t>
            </w:r>
            <w:r w:rsidRPr="00F46E96">
              <w:t>2</w:t>
            </w:r>
            <w:r w:rsidRPr="00F46E96">
              <w:t>版</w:t>
            </w:r>
            <w:r w:rsidR="00055E21" w:rsidRPr="00F46E96">
              <w:t>（</w:t>
            </w:r>
            <w:r w:rsidRPr="00F46E96">
              <w:t>人民卫生出版社，</w:t>
            </w:r>
            <w:r w:rsidR="00055E21" w:rsidRPr="00F46E96">
              <w:t>主编</w:t>
            </w:r>
            <w:r w:rsidR="009B16A6" w:rsidRPr="00F46E96">
              <w:t>：</w:t>
            </w:r>
            <w:r w:rsidR="00055E21" w:rsidRPr="00F46E96">
              <w:t>国家卫生计生委</w:t>
            </w:r>
            <w:r w:rsidR="009B16A6" w:rsidRPr="00F46E96">
              <w:t>；</w:t>
            </w:r>
            <w:r w:rsidRPr="00F46E96">
              <w:t>2015</w:t>
            </w:r>
            <w:r w:rsidR="00055E21" w:rsidRPr="00F46E96">
              <w:t>.06</w:t>
            </w:r>
            <w:r w:rsidR="00055E21" w:rsidRPr="00F46E96">
              <w:t>）</w:t>
            </w:r>
          </w:p>
        </w:tc>
      </w:tr>
      <w:tr w:rsidR="0084099B" w:rsidRPr="00E55D94" w:rsidTr="00841F5D">
        <w:tc>
          <w:tcPr>
            <w:tcW w:w="8296" w:type="dxa"/>
            <w:shd w:val="clear" w:color="auto" w:fill="0066FF"/>
          </w:tcPr>
          <w:p w:rsidR="0084099B" w:rsidRPr="00E55D94" w:rsidRDefault="0084099B" w:rsidP="00E55D94">
            <w:pPr>
              <w:rPr>
                <w:b/>
                <w:color w:val="FFFFFF" w:themeColor="background1"/>
              </w:rPr>
            </w:pPr>
            <w:r w:rsidRPr="00E55D94">
              <w:rPr>
                <w:b/>
                <w:color w:val="FFFFFF" w:themeColor="background1"/>
              </w:rPr>
              <w:t>指南</w:t>
            </w:r>
            <w:r w:rsidR="00677E38" w:rsidRPr="00E55D94">
              <w:rPr>
                <w:b/>
                <w:color w:val="FFFFFF" w:themeColor="background1"/>
              </w:rPr>
              <w:t>、</w:t>
            </w:r>
            <w:r w:rsidRPr="00E55D94">
              <w:rPr>
                <w:b/>
                <w:color w:val="FFFFFF" w:themeColor="background1"/>
              </w:rPr>
              <w:t>共识</w:t>
            </w:r>
            <w:r w:rsidR="00677E38" w:rsidRPr="00E55D94">
              <w:rPr>
                <w:b/>
                <w:color w:val="FFFFFF" w:themeColor="background1"/>
              </w:rPr>
              <w:t>、规范</w:t>
            </w:r>
            <w:r w:rsidRPr="00E55D94">
              <w:rPr>
                <w:b/>
                <w:color w:val="FFFFFF" w:themeColor="background1"/>
              </w:rPr>
              <w:t>推荐</w:t>
            </w:r>
          </w:p>
        </w:tc>
      </w:tr>
      <w:tr w:rsidR="0084099B" w:rsidRPr="00F46E96" w:rsidTr="00841F5D">
        <w:tc>
          <w:tcPr>
            <w:tcW w:w="8296" w:type="dxa"/>
          </w:tcPr>
          <w:p w:rsidR="0084099B" w:rsidRPr="00F46E96" w:rsidRDefault="00055E21" w:rsidP="00E55D94">
            <w:r w:rsidRPr="00F46E96">
              <w:t>[1]</w:t>
            </w:r>
            <w:r w:rsidR="00A46078" w:rsidRPr="00F46E96">
              <w:t xml:space="preserve"> </w:t>
            </w:r>
            <w:r w:rsidR="0084099B" w:rsidRPr="00F46E96">
              <w:t>中国成人社区获得性肺炎诊断和治疗</w:t>
            </w:r>
            <w:r w:rsidRPr="00F46E96">
              <w:t>（中华结核和呼吸杂志，主编：中华医学会呼吸病学分会；</w:t>
            </w:r>
            <w:r w:rsidRPr="00F46E96">
              <w:t>2016.04</w:t>
            </w:r>
            <w:r w:rsidRPr="00F46E96">
              <w:t>）</w:t>
            </w:r>
          </w:p>
          <w:p w:rsidR="0084099B" w:rsidRPr="00F46E96" w:rsidRDefault="0084099B" w:rsidP="00E55D94">
            <w:r w:rsidRPr="00F46E96">
              <w:t>[2]</w:t>
            </w:r>
            <w:r w:rsidR="00A46078" w:rsidRPr="00F46E96">
              <w:t xml:space="preserve"> </w:t>
            </w:r>
            <w:r w:rsidRPr="00F46E96">
              <w:t>成人社区获得性肺炎基层诊疗指南</w:t>
            </w:r>
            <w:r w:rsidR="00055E21" w:rsidRPr="00F46E96">
              <w:t>（中华全科医师杂志，主编：中华医学会，</w:t>
            </w:r>
            <w:r w:rsidR="008E392D" w:rsidRPr="00F46E96">
              <w:t>中华医学会杂志社，中华医学会全科医学分会</w:t>
            </w:r>
            <w:r w:rsidR="00A46078" w:rsidRPr="00F46E96">
              <w:t>等</w:t>
            </w:r>
            <w:r w:rsidR="008E392D" w:rsidRPr="00F46E96">
              <w:t>；</w:t>
            </w:r>
            <w:r w:rsidR="008E392D" w:rsidRPr="00F46E96">
              <w:t>2019.02</w:t>
            </w:r>
            <w:r w:rsidR="00055E21" w:rsidRPr="00F46E96">
              <w:t>）</w:t>
            </w:r>
          </w:p>
          <w:p w:rsidR="0084099B" w:rsidRPr="00F46E96" w:rsidRDefault="0084099B" w:rsidP="00E55D94">
            <w:r w:rsidRPr="00F46E96">
              <w:t xml:space="preserve">[3] </w:t>
            </w:r>
            <w:r w:rsidRPr="00F46E96">
              <w:t>泌尿道感染诊治循证指南</w:t>
            </w:r>
            <w:r w:rsidR="008E392D" w:rsidRPr="00F46E96">
              <w:t>2016</w:t>
            </w:r>
            <w:r w:rsidR="008E392D" w:rsidRPr="00F46E96">
              <w:t>（中华儿科杂志，主编：中华医学会儿科学分会肾脏学组；</w:t>
            </w:r>
            <w:r w:rsidR="008E392D" w:rsidRPr="00F46E96">
              <w:t>2017.12</w:t>
            </w:r>
            <w:r w:rsidR="008E392D" w:rsidRPr="00F46E96">
              <w:t>）</w:t>
            </w:r>
          </w:p>
          <w:p w:rsidR="0084099B" w:rsidRPr="00F46E96" w:rsidRDefault="0084099B" w:rsidP="00E55D94">
            <w:r w:rsidRPr="00F46E96">
              <w:t xml:space="preserve">[4] </w:t>
            </w:r>
            <w:r w:rsidRPr="00F46E96">
              <w:t>重症患者侵袭性真菌感染诊断和治疗指南</w:t>
            </w:r>
            <w:r w:rsidR="006F4594" w:rsidRPr="00F46E96">
              <w:t>（中华医学会重症医学分会</w:t>
            </w:r>
            <w:r w:rsidR="006F4594" w:rsidRPr="00F46E96">
              <w:t>20</w:t>
            </w:r>
            <w:r w:rsidR="00F11D62" w:rsidRPr="00F46E96">
              <w:t>07</w:t>
            </w:r>
            <w:r w:rsidR="006F4594" w:rsidRPr="00F46E96">
              <w:t>年发布）</w:t>
            </w:r>
          </w:p>
          <w:p w:rsidR="0084099B" w:rsidRPr="00F46E96" w:rsidRDefault="0084099B" w:rsidP="00E55D94">
            <w:r w:rsidRPr="00F46E96">
              <w:t xml:space="preserve">[5] </w:t>
            </w:r>
            <w:r w:rsidRPr="00F46E96">
              <w:t>碳青霉烯类抗菌药物临床应用专家共识（</w:t>
            </w:r>
            <w:r w:rsidR="008E392D" w:rsidRPr="00F46E96">
              <w:t>中华人民共和国国家卫生健康委员会</w:t>
            </w:r>
            <w:r w:rsidR="008E392D" w:rsidRPr="00F46E96">
              <w:t>2018</w:t>
            </w:r>
            <w:r w:rsidR="008E392D" w:rsidRPr="00F46E96">
              <w:t>年</w:t>
            </w:r>
            <w:r w:rsidR="008E392D" w:rsidRPr="00F46E96">
              <w:t>9</w:t>
            </w:r>
            <w:r w:rsidR="008E392D" w:rsidRPr="00F46E96">
              <w:t>月发布</w:t>
            </w:r>
            <w:r w:rsidRPr="00F46E96">
              <w:t>）</w:t>
            </w:r>
          </w:p>
          <w:p w:rsidR="0084099B" w:rsidRPr="00F46E96" w:rsidRDefault="0084099B" w:rsidP="00E55D94">
            <w:r w:rsidRPr="00F46E96">
              <w:t>[6]</w:t>
            </w:r>
            <w:r w:rsidRPr="00F46E96">
              <w:t>中国手术部位感染预防指南</w:t>
            </w:r>
            <w:r w:rsidR="008E392D" w:rsidRPr="00F46E96">
              <w:t>（中华胃肠外科杂志，主编：中华医学会外科学分会；</w:t>
            </w:r>
            <w:r w:rsidR="008E392D" w:rsidRPr="00F46E96">
              <w:t>2019.04</w:t>
            </w:r>
            <w:r w:rsidR="008E392D" w:rsidRPr="00F46E96">
              <w:t>）</w:t>
            </w:r>
          </w:p>
          <w:p w:rsidR="0084099B" w:rsidRPr="00F46E96" w:rsidRDefault="0084099B" w:rsidP="00E55D94">
            <w:r w:rsidRPr="00F46E96">
              <w:t xml:space="preserve">[7] </w:t>
            </w:r>
            <w:r w:rsidRPr="00F46E96">
              <w:t>抗菌药物药代动力学</w:t>
            </w:r>
            <w:r w:rsidRPr="00F46E96">
              <w:t>/</w:t>
            </w:r>
            <w:r w:rsidRPr="00F46E96">
              <w:t>药效学理论临床应用专家共识</w:t>
            </w:r>
            <w:r w:rsidR="008E392D" w:rsidRPr="00F46E96">
              <w:t>（中华结核和呼吸杂志，主编：中国医药教育协会，感染疾病专业委员会；</w:t>
            </w:r>
            <w:r w:rsidR="008E392D" w:rsidRPr="00F46E96">
              <w:t>2018.06</w:t>
            </w:r>
            <w:r w:rsidR="008E392D" w:rsidRPr="00F46E96">
              <w:t>）</w:t>
            </w:r>
          </w:p>
          <w:p w:rsidR="00B309A2" w:rsidRPr="00F46E96" w:rsidRDefault="0084099B" w:rsidP="00E55D94">
            <w:r w:rsidRPr="00F46E96">
              <w:t xml:space="preserve">[8] </w:t>
            </w:r>
            <w:r w:rsidRPr="00F46E96">
              <w:t>创伤后抗菌药物预防性应用专家共识</w:t>
            </w:r>
            <w:r w:rsidR="008E392D" w:rsidRPr="00F46E96">
              <w:t>（中华急诊医学杂志，主编：</w:t>
            </w:r>
            <w:r w:rsidR="00B309A2" w:rsidRPr="00F46E96">
              <w:t>中华医学会创伤学分会创伤感染学组，中华医学会急诊医学分会创伤学组；</w:t>
            </w:r>
            <w:r w:rsidR="00B309A2" w:rsidRPr="00F46E96">
              <w:t>2016.10</w:t>
            </w:r>
            <w:r w:rsidR="008E392D" w:rsidRPr="00F46E96">
              <w:t>）</w:t>
            </w:r>
          </w:p>
          <w:p w:rsidR="0084099B" w:rsidRPr="00F46E96" w:rsidRDefault="0084099B" w:rsidP="00E55D94">
            <w:r w:rsidRPr="00F46E96">
              <w:t xml:space="preserve">[9] </w:t>
            </w:r>
            <w:r w:rsidRPr="00F46E96">
              <w:t>国家卫生部抗菌药物临床应用管理办法</w:t>
            </w:r>
            <w:r w:rsidR="00B309A2" w:rsidRPr="00F46E96">
              <w:t>（中华人民共和国卫生部</w:t>
            </w:r>
            <w:r w:rsidR="00B309A2" w:rsidRPr="00F46E96">
              <w:t>2012</w:t>
            </w:r>
            <w:r w:rsidR="00B309A2" w:rsidRPr="00F46E96">
              <w:t>年</w:t>
            </w:r>
            <w:r w:rsidR="00B309A2" w:rsidRPr="00F46E96">
              <w:t>2</w:t>
            </w:r>
            <w:r w:rsidR="00B309A2" w:rsidRPr="00F46E96">
              <w:t>月发布）</w:t>
            </w:r>
          </w:p>
        </w:tc>
      </w:tr>
    </w:tbl>
    <w:p w:rsidR="001F7644" w:rsidRPr="00F46E96" w:rsidRDefault="001F7644" w:rsidP="00E55D94"/>
    <w:p w:rsidR="000A689A" w:rsidRDefault="000A689A" w:rsidP="000A689A">
      <w:bookmarkStart w:id="55" w:name="_Toc8027976"/>
      <w:bookmarkStart w:id="56" w:name="_Toc8027977"/>
      <w:bookmarkStart w:id="57" w:name="_Toc8739287"/>
    </w:p>
    <w:p w:rsidR="006305A5" w:rsidRPr="00F46E96" w:rsidRDefault="006305A5" w:rsidP="000A689A">
      <w:r w:rsidRPr="00F46E96">
        <w:t>4.</w:t>
      </w:r>
      <w:r w:rsidR="00AC66F6">
        <w:rPr>
          <w:rFonts w:hint="eastAsia"/>
        </w:rPr>
        <w:t>9</w:t>
      </w:r>
      <w:r w:rsidRPr="00F46E96">
        <w:t xml:space="preserve"> </w:t>
      </w:r>
      <w:r w:rsidRPr="00F46E96">
        <w:t>抗肿瘤药物</w:t>
      </w:r>
      <w:bookmarkEnd w:id="55"/>
      <w:bookmarkEnd w:id="57"/>
    </w:p>
    <w:tbl>
      <w:tblPr>
        <w:tblStyle w:val="a6"/>
        <w:tblW w:w="0" w:type="auto"/>
        <w:tblLook w:val="04A0" w:firstRow="1" w:lastRow="0" w:firstColumn="1" w:lastColumn="0" w:noHBand="0" w:noVBand="1"/>
      </w:tblPr>
      <w:tblGrid>
        <w:gridCol w:w="8296"/>
      </w:tblGrid>
      <w:tr w:rsidR="006305A5" w:rsidRPr="00E55D94" w:rsidTr="006305A5">
        <w:tc>
          <w:tcPr>
            <w:tcW w:w="8296" w:type="dxa"/>
            <w:shd w:val="clear" w:color="auto" w:fill="0066FF"/>
          </w:tcPr>
          <w:p w:rsidR="006305A5" w:rsidRPr="00E55D94" w:rsidRDefault="006305A5" w:rsidP="00E55D94">
            <w:pPr>
              <w:rPr>
                <w:b/>
                <w:color w:val="FFFFFF" w:themeColor="background1"/>
              </w:rPr>
            </w:pPr>
            <w:r w:rsidRPr="00E55D94">
              <w:rPr>
                <w:b/>
                <w:color w:val="FFFFFF" w:themeColor="background1"/>
              </w:rPr>
              <w:t>书籍推荐</w:t>
            </w:r>
          </w:p>
        </w:tc>
      </w:tr>
      <w:tr w:rsidR="006305A5" w:rsidRPr="00F46E96" w:rsidTr="006305A5">
        <w:tc>
          <w:tcPr>
            <w:tcW w:w="8296" w:type="dxa"/>
          </w:tcPr>
          <w:p w:rsidR="006305A5" w:rsidRPr="00F46E96" w:rsidRDefault="006305A5" w:rsidP="00E55D94">
            <w:r w:rsidRPr="00F46E96">
              <w:t xml:space="preserve">[1] </w:t>
            </w:r>
            <w:r w:rsidRPr="00F46E96">
              <w:t>古德曼</w:t>
            </w:r>
            <w:r w:rsidRPr="00F46E96">
              <w:t>•</w:t>
            </w:r>
            <w:r w:rsidRPr="00F46E96">
              <w:t>吉尔曼治疗学的药理学基础第</w:t>
            </w:r>
            <w:r w:rsidRPr="00F46E96">
              <w:t>12</w:t>
            </w:r>
            <w:r w:rsidRPr="00F46E96">
              <w:t>版中译本（人民卫生出版社，原著主编：</w:t>
            </w:r>
            <w:r w:rsidRPr="00F46E96">
              <w:t xml:space="preserve">Laurence </w:t>
            </w:r>
            <w:proofErr w:type="spellStart"/>
            <w:r w:rsidRPr="00F46E96">
              <w:t>L.Brunton</w:t>
            </w:r>
            <w:proofErr w:type="spellEnd"/>
            <w:r w:rsidRPr="00F46E96">
              <w:t>，</w:t>
            </w:r>
            <w:r w:rsidRPr="00F46E96">
              <w:t xml:space="preserve">Bruce A. </w:t>
            </w:r>
            <w:proofErr w:type="spellStart"/>
            <w:r w:rsidRPr="00F46E96">
              <w:t>Chabner</w:t>
            </w:r>
            <w:proofErr w:type="spellEnd"/>
            <w:r w:rsidRPr="00F46E96">
              <w:t>，</w:t>
            </w:r>
            <w:proofErr w:type="spellStart"/>
            <w:r w:rsidRPr="00F46E96">
              <w:t>Björn</w:t>
            </w:r>
            <w:proofErr w:type="spellEnd"/>
            <w:r w:rsidRPr="00F46E96">
              <w:t xml:space="preserve"> </w:t>
            </w:r>
            <w:proofErr w:type="spellStart"/>
            <w:r w:rsidRPr="00F46E96">
              <w:t>C.Knollmann</w:t>
            </w:r>
            <w:proofErr w:type="spellEnd"/>
            <w:r w:rsidRPr="00F46E96">
              <w:t>；主审：桑国卫；主译：金有豫，李大魁；</w:t>
            </w:r>
            <w:r w:rsidRPr="00F46E96">
              <w:t>2016.12</w:t>
            </w:r>
            <w:r w:rsidRPr="00F46E96">
              <w:t>）</w:t>
            </w:r>
          </w:p>
          <w:p w:rsidR="006305A5" w:rsidRPr="00F46E96" w:rsidRDefault="006305A5" w:rsidP="00E55D94">
            <w:r w:rsidRPr="00F46E96">
              <w:t xml:space="preserve">[2] </w:t>
            </w:r>
            <w:r w:rsidRPr="00F46E96">
              <w:t>癌症化疗手册第</w:t>
            </w:r>
            <w:r w:rsidRPr="00F46E96">
              <w:t>8</w:t>
            </w:r>
            <w:r w:rsidRPr="00F46E96">
              <w:t>版中译本（科学出版社，原著主编：</w:t>
            </w:r>
            <w:r w:rsidRPr="00F46E96">
              <w:t xml:space="preserve">Roland </w:t>
            </w:r>
            <w:proofErr w:type="spellStart"/>
            <w:r w:rsidRPr="00F46E96">
              <w:t>T.Skeel</w:t>
            </w:r>
            <w:proofErr w:type="spellEnd"/>
            <w:r w:rsidRPr="00F46E96">
              <w:t>，</w:t>
            </w:r>
            <w:r w:rsidRPr="00F46E96">
              <w:t xml:space="preserve">Samir </w:t>
            </w:r>
            <w:proofErr w:type="spellStart"/>
            <w:r w:rsidRPr="00F46E96">
              <w:t>N.Khleif</w:t>
            </w:r>
            <w:proofErr w:type="spellEnd"/>
            <w:r w:rsidRPr="00F46E96">
              <w:t>；主译：于世英；</w:t>
            </w:r>
            <w:r w:rsidRPr="00F46E96">
              <w:t>2012.06</w:t>
            </w:r>
            <w:r w:rsidRPr="00F46E96">
              <w:t>）</w:t>
            </w:r>
          </w:p>
          <w:p w:rsidR="006305A5" w:rsidRPr="00F46E96" w:rsidRDefault="006305A5" w:rsidP="00E55D94">
            <w:r w:rsidRPr="00F46E96">
              <w:lastRenderedPageBreak/>
              <w:t xml:space="preserve">[3] </w:t>
            </w:r>
            <w:r w:rsidRPr="00F46E96">
              <w:t>临床肿瘤内科手册第</w:t>
            </w:r>
            <w:r w:rsidRPr="00F46E96">
              <w:t>6</w:t>
            </w:r>
            <w:r w:rsidRPr="00F46E96">
              <w:t>版（人民卫生出版社，主编：孙燕，石远凯；</w:t>
            </w:r>
            <w:r w:rsidRPr="00F46E96">
              <w:t>2017.10</w:t>
            </w:r>
            <w:r w:rsidRPr="00F46E96">
              <w:t>）</w:t>
            </w:r>
          </w:p>
          <w:p w:rsidR="006305A5" w:rsidRPr="00F46E96" w:rsidRDefault="006305A5" w:rsidP="00E55D94">
            <w:r w:rsidRPr="00F46E96">
              <w:t xml:space="preserve">[4] </w:t>
            </w:r>
            <w:r w:rsidRPr="00F46E96">
              <w:t>临床肿瘤内科学第</w:t>
            </w:r>
            <w:r w:rsidRPr="00F46E96">
              <w:t>1</w:t>
            </w:r>
            <w:r w:rsidRPr="00F46E96">
              <w:t>版（人民卫生出版社，主编：徐瑞华，姜文奇，管忠震；</w:t>
            </w:r>
            <w:r w:rsidRPr="00F46E96">
              <w:t>2014.10</w:t>
            </w:r>
            <w:r w:rsidRPr="00F46E96">
              <w:t>）</w:t>
            </w:r>
          </w:p>
          <w:p w:rsidR="006305A5" w:rsidRPr="00F46E96" w:rsidRDefault="006305A5" w:rsidP="00E55D94">
            <w:r w:rsidRPr="00F46E96">
              <w:t xml:space="preserve">[5] </w:t>
            </w:r>
            <w:r w:rsidRPr="00F46E96">
              <w:t>实用肿瘤内科处方用药手册第</w:t>
            </w:r>
            <w:r w:rsidRPr="00F46E96">
              <w:t>2</w:t>
            </w:r>
            <w:r w:rsidRPr="00F46E96">
              <w:t>版（广东科技出版社，主审：管忠震；主编：姜文奇，孙晓非，张力，黄慧强；</w:t>
            </w:r>
            <w:r w:rsidRPr="00F46E96">
              <w:t>2009.04</w:t>
            </w:r>
            <w:r w:rsidRPr="00F46E96">
              <w:t>）</w:t>
            </w:r>
          </w:p>
          <w:p w:rsidR="006305A5" w:rsidRPr="00F46E96" w:rsidRDefault="006305A5" w:rsidP="00E55D94">
            <w:r w:rsidRPr="00F46E96">
              <w:t xml:space="preserve">[6] </w:t>
            </w:r>
            <w:r w:rsidRPr="00F46E96">
              <w:t>临床药物治疗学丛书：肿瘤第</w:t>
            </w:r>
            <w:r w:rsidRPr="00F46E96">
              <w:t>1</w:t>
            </w:r>
            <w:r w:rsidRPr="00F46E96">
              <w:t>版（人民卫生出版社，主编：于世英，杜光，黄红兵；</w:t>
            </w:r>
            <w:r w:rsidRPr="00F46E96">
              <w:t>2017.04</w:t>
            </w:r>
            <w:r w:rsidRPr="00F46E96">
              <w:t>）</w:t>
            </w:r>
          </w:p>
          <w:p w:rsidR="006305A5" w:rsidRPr="00F46E96" w:rsidRDefault="006305A5" w:rsidP="00E55D94">
            <w:r w:rsidRPr="00F46E96">
              <w:t xml:space="preserve">[7] </w:t>
            </w:r>
            <w:r w:rsidRPr="00F46E96">
              <w:t>肿瘤专科药师临床工作手册第</w:t>
            </w:r>
            <w:r w:rsidRPr="00F46E96">
              <w:t>1</w:t>
            </w:r>
            <w:r w:rsidRPr="00F46E96">
              <w:t>版（人民卫生出版社，主编：李国辉，杨珺；</w:t>
            </w:r>
            <w:r w:rsidRPr="00F46E96">
              <w:t>2018.03</w:t>
            </w:r>
            <w:r w:rsidRPr="00F46E96">
              <w:t>）</w:t>
            </w:r>
          </w:p>
          <w:p w:rsidR="006305A5" w:rsidRPr="00F46E96" w:rsidRDefault="006305A5" w:rsidP="00E55D94">
            <w:r w:rsidRPr="00F46E96">
              <w:t xml:space="preserve">[8] </w:t>
            </w:r>
            <w:r w:rsidRPr="00F46E96">
              <w:t>肿瘤科常见病用药处方分析（人民卫生出版社，主编：于世英，李德爱；</w:t>
            </w:r>
            <w:r w:rsidRPr="00F46E96">
              <w:t>2010.01</w:t>
            </w:r>
            <w:r w:rsidRPr="00F46E96">
              <w:t>）</w:t>
            </w:r>
          </w:p>
        </w:tc>
      </w:tr>
      <w:tr w:rsidR="006305A5" w:rsidRPr="00E55D94" w:rsidTr="006305A5">
        <w:tc>
          <w:tcPr>
            <w:tcW w:w="8296" w:type="dxa"/>
            <w:shd w:val="clear" w:color="auto" w:fill="0066FF"/>
          </w:tcPr>
          <w:p w:rsidR="006305A5" w:rsidRPr="00E55D94" w:rsidRDefault="006305A5" w:rsidP="00E55D94">
            <w:pPr>
              <w:rPr>
                <w:b/>
                <w:color w:val="FFFFFF" w:themeColor="background1"/>
              </w:rPr>
            </w:pPr>
            <w:r w:rsidRPr="00E55D94">
              <w:rPr>
                <w:b/>
                <w:color w:val="FFFFFF" w:themeColor="background1"/>
              </w:rPr>
              <w:lastRenderedPageBreak/>
              <w:t>指南、共识、规范推荐</w:t>
            </w:r>
          </w:p>
        </w:tc>
      </w:tr>
      <w:tr w:rsidR="006305A5" w:rsidRPr="00F46E96" w:rsidTr="006305A5">
        <w:tc>
          <w:tcPr>
            <w:tcW w:w="8296" w:type="dxa"/>
          </w:tcPr>
          <w:p w:rsidR="006305A5" w:rsidRPr="00F46E96" w:rsidRDefault="006305A5" w:rsidP="00E55D94">
            <w:r w:rsidRPr="00F46E96">
              <w:t>[1] NCCN</w:t>
            </w:r>
            <w:r w:rsidRPr="00F46E96">
              <w:t>临床实践指南：非小细胞肺癌（</w:t>
            </w:r>
            <w:r w:rsidRPr="00F46E96">
              <w:t>2019.V4</w:t>
            </w:r>
            <w:r w:rsidRPr="00F46E96">
              <w:t>）（美国国立综合癌症网络</w:t>
            </w:r>
            <w:r w:rsidRPr="00F46E96">
              <w:t>NCCN</w:t>
            </w:r>
            <w:r w:rsidRPr="00F46E96">
              <w:t>官网</w:t>
            </w:r>
            <w:r w:rsidRPr="00F46E96">
              <w:t>2019</w:t>
            </w:r>
            <w:r w:rsidRPr="00F46E96">
              <w:t>年</w:t>
            </w:r>
            <w:r w:rsidRPr="00F46E96">
              <w:t>4</w:t>
            </w:r>
            <w:r w:rsidRPr="00F46E96">
              <w:t>月发布）</w:t>
            </w:r>
          </w:p>
          <w:p w:rsidR="006305A5" w:rsidRPr="00F46E96" w:rsidRDefault="006305A5" w:rsidP="00E55D94">
            <w:r w:rsidRPr="00F46E96">
              <w:t>[2] NCCN</w:t>
            </w:r>
            <w:r w:rsidRPr="00F46E96">
              <w:t>临床实践指南：前列腺癌（</w:t>
            </w:r>
            <w:r w:rsidRPr="00F46E96">
              <w:t>2019.V2</w:t>
            </w:r>
            <w:r w:rsidRPr="00F46E96">
              <w:t>）（美国国立综合癌症网络</w:t>
            </w:r>
            <w:r w:rsidRPr="00F46E96">
              <w:t>NCCN</w:t>
            </w:r>
            <w:r w:rsidRPr="00F46E96">
              <w:t>官网</w:t>
            </w:r>
            <w:r w:rsidRPr="00F46E96">
              <w:t>2019</w:t>
            </w:r>
            <w:r w:rsidRPr="00F46E96">
              <w:t>年</w:t>
            </w:r>
            <w:r w:rsidRPr="00F46E96">
              <w:t>4</w:t>
            </w:r>
            <w:r w:rsidRPr="00F46E96">
              <w:t>月发布）</w:t>
            </w:r>
          </w:p>
          <w:p w:rsidR="006305A5" w:rsidRPr="00F46E96" w:rsidRDefault="006305A5" w:rsidP="00E55D94">
            <w:r w:rsidRPr="00F46E96">
              <w:t>[3] NCCN</w:t>
            </w:r>
            <w:r w:rsidRPr="00F46E96">
              <w:t>临床实践指南：青少年和年轻成年人肿瘤（</w:t>
            </w:r>
            <w:r w:rsidRPr="00F46E96">
              <w:t>2019.V2</w:t>
            </w:r>
            <w:r w:rsidRPr="00F46E96">
              <w:t>）（美国国立综合癌症网络</w:t>
            </w:r>
            <w:r w:rsidRPr="00F46E96">
              <w:t>NCCN</w:t>
            </w:r>
            <w:r w:rsidRPr="00F46E96">
              <w:t>官网</w:t>
            </w:r>
            <w:r w:rsidRPr="00F46E96">
              <w:t>2019</w:t>
            </w:r>
            <w:r w:rsidRPr="00F46E96">
              <w:t>年</w:t>
            </w:r>
            <w:r w:rsidRPr="00F46E96">
              <w:t>4</w:t>
            </w:r>
            <w:r w:rsidRPr="00F46E96">
              <w:t>月发布）</w:t>
            </w:r>
          </w:p>
          <w:p w:rsidR="006305A5" w:rsidRPr="00F46E96" w:rsidRDefault="006305A5" w:rsidP="00E55D94">
            <w:r w:rsidRPr="00F46E96">
              <w:t>[4] NCCN</w:t>
            </w:r>
            <w:r w:rsidRPr="00F46E96">
              <w:t>临床实践指南：骨肿瘤（</w:t>
            </w:r>
            <w:r w:rsidRPr="00F46E96">
              <w:t>2019.V2</w:t>
            </w:r>
            <w:r w:rsidRPr="00F46E96">
              <w:t>）（美国国立综合癌症网络</w:t>
            </w:r>
            <w:r w:rsidRPr="00F46E96">
              <w:t>NCCN</w:t>
            </w:r>
            <w:r w:rsidRPr="00F46E96">
              <w:t>官网</w:t>
            </w:r>
            <w:r w:rsidRPr="00F46E96">
              <w:t>2019</w:t>
            </w:r>
            <w:r w:rsidRPr="00F46E96">
              <w:t>年</w:t>
            </w:r>
            <w:r w:rsidRPr="00F46E96">
              <w:t>4</w:t>
            </w:r>
            <w:r w:rsidRPr="00F46E96">
              <w:t>月发布）</w:t>
            </w:r>
          </w:p>
          <w:p w:rsidR="006305A5" w:rsidRPr="00F46E96" w:rsidRDefault="006305A5" w:rsidP="00E55D94">
            <w:r w:rsidRPr="00F46E96">
              <w:t>[5] NCCN</w:t>
            </w:r>
            <w:r w:rsidRPr="00F46E96">
              <w:t>临床实践指南：胰腺癌（</w:t>
            </w:r>
            <w:r w:rsidRPr="00F46E96">
              <w:t>2019.V2</w:t>
            </w:r>
            <w:r w:rsidRPr="00F46E96">
              <w:t>）（美国国立综合癌症网络</w:t>
            </w:r>
            <w:r w:rsidRPr="00F46E96">
              <w:t>NCCN</w:t>
            </w:r>
            <w:r w:rsidRPr="00F46E96">
              <w:t>官网</w:t>
            </w:r>
            <w:r w:rsidRPr="00F46E96">
              <w:t>2019</w:t>
            </w:r>
            <w:r w:rsidRPr="00F46E96">
              <w:t>年</w:t>
            </w:r>
            <w:r w:rsidRPr="00F46E96">
              <w:t>4</w:t>
            </w:r>
            <w:r w:rsidRPr="00F46E96">
              <w:t>月发布）</w:t>
            </w:r>
          </w:p>
          <w:p w:rsidR="006305A5" w:rsidRPr="00F46E96" w:rsidRDefault="006305A5" w:rsidP="00E55D94">
            <w:r w:rsidRPr="00F46E96">
              <w:t>[6] NCCN</w:t>
            </w:r>
            <w:r w:rsidRPr="00F46E96">
              <w:t>临床实践指南：膀胱癌（</w:t>
            </w:r>
            <w:r w:rsidRPr="00F46E96">
              <w:t>2019.V2</w:t>
            </w:r>
            <w:r w:rsidRPr="00F46E96">
              <w:t>）（美国国立综合癌症网络</w:t>
            </w:r>
            <w:r w:rsidRPr="00F46E96">
              <w:t>NCCN</w:t>
            </w:r>
            <w:r w:rsidRPr="00F46E96">
              <w:t>官网</w:t>
            </w:r>
            <w:r w:rsidRPr="00F46E96">
              <w:t>2019</w:t>
            </w:r>
            <w:r w:rsidRPr="00F46E96">
              <w:t>年</w:t>
            </w:r>
            <w:r w:rsidRPr="00F46E96">
              <w:t>4</w:t>
            </w:r>
            <w:r w:rsidRPr="00F46E96">
              <w:t>月发布）</w:t>
            </w:r>
          </w:p>
          <w:p w:rsidR="006305A5" w:rsidRPr="00F46E96" w:rsidRDefault="006305A5" w:rsidP="00E55D94">
            <w:r w:rsidRPr="00F46E96">
              <w:t>[7] NCCN</w:t>
            </w:r>
            <w:r w:rsidRPr="00F46E96">
              <w:t>临床实践指南：霍奇金淋巴瘤（</w:t>
            </w:r>
            <w:r w:rsidRPr="00F46E96">
              <w:t>2019.V1</w:t>
            </w:r>
            <w:r w:rsidRPr="00F46E96">
              <w:t>）（美国国立综合癌症网络</w:t>
            </w:r>
            <w:r w:rsidRPr="00F46E96">
              <w:t>NCCN</w:t>
            </w:r>
            <w:r w:rsidRPr="00F46E96">
              <w:t>官网</w:t>
            </w:r>
            <w:r w:rsidRPr="00F46E96">
              <w:t>2019</w:t>
            </w:r>
            <w:r w:rsidRPr="00F46E96">
              <w:t>年</w:t>
            </w:r>
            <w:r w:rsidRPr="00F46E96">
              <w:t>4</w:t>
            </w:r>
            <w:r w:rsidRPr="00F46E96">
              <w:t>月发布）</w:t>
            </w:r>
          </w:p>
          <w:p w:rsidR="006305A5" w:rsidRPr="00F46E96" w:rsidRDefault="006305A5" w:rsidP="00E55D94">
            <w:r w:rsidRPr="00F46E96">
              <w:t>[8] NCCN</w:t>
            </w:r>
            <w:r w:rsidRPr="00F46E96">
              <w:t>临床实践指南：免疫疗法相关毒性的管理（</w:t>
            </w:r>
            <w:r w:rsidRPr="00F46E96">
              <w:t>2019.V2</w:t>
            </w:r>
            <w:r w:rsidRPr="00F46E96">
              <w:t>）（美国国立综合癌症网络</w:t>
            </w:r>
            <w:r w:rsidRPr="00F46E96">
              <w:t>NCCN</w:t>
            </w:r>
            <w:r w:rsidRPr="00F46E96">
              <w:t>官网</w:t>
            </w:r>
            <w:r w:rsidRPr="00F46E96">
              <w:t>2019</w:t>
            </w:r>
            <w:r w:rsidRPr="00F46E96">
              <w:t>年</w:t>
            </w:r>
            <w:r w:rsidRPr="00F46E96">
              <w:t>4</w:t>
            </w:r>
            <w:r w:rsidRPr="00F46E96">
              <w:t>月发布）</w:t>
            </w:r>
          </w:p>
          <w:p w:rsidR="006305A5" w:rsidRPr="00F46E96" w:rsidRDefault="006305A5" w:rsidP="00E55D94">
            <w:r w:rsidRPr="00F46E96">
              <w:t>[9] 2018</w:t>
            </w:r>
            <w:r w:rsidRPr="00F46E96">
              <w:t>年欧洲肿瘤内科学会临床实践指南：肝细胞癌的诊断，治疗和随访（欧洲肿瘤内科学会</w:t>
            </w:r>
            <w:r w:rsidRPr="00F46E96">
              <w:t>ESMO2018</w:t>
            </w:r>
            <w:r w:rsidRPr="00F46E96">
              <w:t>年</w:t>
            </w:r>
            <w:r w:rsidRPr="00F46E96">
              <w:t>10</w:t>
            </w:r>
            <w:r w:rsidRPr="00F46E96">
              <w:t>月发布）</w:t>
            </w:r>
          </w:p>
          <w:p w:rsidR="006305A5" w:rsidRPr="00F46E96" w:rsidRDefault="006305A5" w:rsidP="00E55D94">
            <w:r w:rsidRPr="00F46E96">
              <w:t>[10] NCCN</w:t>
            </w:r>
            <w:r w:rsidRPr="00F46E96">
              <w:t>临床实践指南：宫颈癌（</w:t>
            </w:r>
            <w:r w:rsidRPr="00F46E96">
              <w:t>2019.V4</w:t>
            </w:r>
            <w:r w:rsidRPr="00F46E96">
              <w:t>）（美国国立综合癌症网络</w:t>
            </w:r>
            <w:r w:rsidRPr="00F46E96">
              <w:t>NCCN</w:t>
            </w:r>
            <w:r w:rsidRPr="00F46E96">
              <w:t>官网</w:t>
            </w:r>
            <w:r w:rsidRPr="00F46E96">
              <w:t>2019</w:t>
            </w:r>
            <w:r w:rsidRPr="00F46E96">
              <w:t>年</w:t>
            </w:r>
            <w:r w:rsidRPr="00F46E96">
              <w:t>3</w:t>
            </w:r>
            <w:r w:rsidRPr="00F46E96">
              <w:t>月发布）</w:t>
            </w:r>
          </w:p>
          <w:p w:rsidR="006305A5" w:rsidRPr="00F46E96" w:rsidRDefault="006305A5" w:rsidP="00E55D94">
            <w:r w:rsidRPr="00F46E96">
              <w:t>[11] NCCN</w:t>
            </w:r>
            <w:r w:rsidRPr="00F46E96">
              <w:t>临床实践指南：造血生长因子（</w:t>
            </w:r>
            <w:r w:rsidRPr="00F46E96">
              <w:t>2019.V2</w:t>
            </w:r>
            <w:r w:rsidRPr="00F46E96">
              <w:t>）（美国国立综合癌症网络</w:t>
            </w:r>
            <w:r w:rsidRPr="00F46E96">
              <w:t>NCCN</w:t>
            </w:r>
            <w:r w:rsidRPr="00F46E96">
              <w:t>官网</w:t>
            </w:r>
            <w:r w:rsidRPr="00F46E96">
              <w:t>2019</w:t>
            </w:r>
            <w:r w:rsidRPr="00F46E96">
              <w:t>年</w:t>
            </w:r>
            <w:r w:rsidRPr="00F46E96">
              <w:t>3</w:t>
            </w:r>
            <w:r w:rsidRPr="00F46E96">
              <w:t>月发布）</w:t>
            </w:r>
          </w:p>
          <w:p w:rsidR="006305A5" w:rsidRPr="00F46E96" w:rsidRDefault="006305A5" w:rsidP="00E55D94">
            <w:r w:rsidRPr="00F46E96">
              <w:t xml:space="preserve">[12] </w:t>
            </w:r>
            <w:r w:rsidRPr="00F46E96">
              <w:t>胃癌诊疗规范（</w:t>
            </w:r>
            <w:r w:rsidRPr="00F46E96">
              <w:t>2018</w:t>
            </w:r>
            <w:r w:rsidRPr="00F46E96">
              <w:t>年版）（中华人民共和国国家卫生健康委员会</w:t>
            </w:r>
            <w:r w:rsidRPr="00F46E96">
              <w:t>2018</w:t>
            </w:r>
            <w:r w:rsidRPr="00F46E96">
              <w:t>年</w:t>
            </w:r>
            <w:r w:rsidRPr="00F46E96">
              <w:t>12</w:t>
            </w:r>
            <w:r w:rsidRPr="00F46E96">
              <w:t>月发布）</w:t>
            </w:r>
          </w:p>
          <w:p w:rsidR="006305A5" w:rsidRPr="00F46E96" w:rsidRDefault="006305A5" w:rsidP="00E55D94">
            <w:r w:rsidRPr="00F46E96">
              <w:t>[13] NCCN</w:t>
            </w:r>
            <w:r w:rsidRPr="00F46E96">
              <w:t>临床实践指南：胃癌（</w:t>
            </w:r>
            <w:r w:rsidRPr="00F46E96">
              <w:t>2019.V1</w:t>
            </w:r>
            <w:r w:rsidRPr="00F46E96">
              <w:t>）（美国国立综合癌症网络</w:t>
            </w:r>
            <w:r w:rsidRPr="00F46E96">
              <w:t>NCCN</w:t>
            </w:r>
            <w:r w:rsidRPr="00F46E96">
              <w:t>官网</w:t>
            </w:r>
            <w:r w:rsidRPr="00F46E96">
              <w:t>2019</w:t>
            </w:r>
            <w:r w:rsidRPr="00F46E96">
              <w:t>年</w:t>
            </w:r>
            <w:r w:rsidRPr="00F46E96">
              <w:t>3</w:t>
            </w:r>
            <w:r w:rsidRPr="00F46E96">
              <w:t>月发布）</w:t>
            </w:r>
          </w:p>
          <w:p w:rsidR="006305A5" w:rsidRPr="00F46E96" w:rsidRDefault="006305A5" w:rsidP="00E55D94">
            <w:r w:rsidRPr="00F46E96">
              <w:t>[14] NCCN</w:t>
            </w:r>
            <w:r w:rsidRPr="00F46E96">
              <w:t>临床实践指南：直肠癌（</w:t>
            </w:r>
            <w:r w:rsidRPr="00F46E96">
              <w:t>2019.V1</w:t>
            </w:r>
            <w:r w:rsidRPr="00F46E96">
              <w:t>）（美国国立综合癌症网络</w:t>
            </w:r>
            <w:r w:rsidRPr="00F46E96">
              <w:t>NCCN</w:t>
            </w:r>
            <w:r w:rsidRPr="00F46E96">
              <w:t>官网</w:t>
            </w:r>
            <w:r w:rsidRPr="00F46E96">
              <w:t>2019</w:t>
            </w:r>
            <w:r w:rsidRPr="00F46E96">
              <w:t>年</w:t>
            </w:r>
            <w:r w:rsidRPr="00F46E96">
              <w:t>3</w:t>
            </w:r>
            <w:r w:rsidRPr="00F46E96">
              <w:t>月发布）</w:t>
            </w:r>
          </w:p>
          <w:p w:rsidR="006305A5" w:rsidRPr="00F46E96" w:rsidRDefault="006305A5" w:rsidP="00E55D94">
            <w:r w:rsidRPr="00F46E96">
              <w:t>[15] NCCN</w:t>
            </w:r>
            <w:r w:rsidRPr="00F46E96">
              <w:t>临床实践指南：慢性淋巴细胞白血病</w:t>
            </w:r>
            <w:r w:rsidRPr="00F46E96">
              <w:t>/</w:t>
            </w:r>
            <w:r w:rsidRPr="00F46E96">
              <w:t>小淋巴细胞淋巴瘤（</w:t>
            </w:r>
            <w:r w:rsidRPr="00F46E96">
              <w:t>2019.V4</w:t>
            </w:r>
            <w:r w:rsidRPr="00F46E96">
              <w:t>）（美国国立综合癌症网络</w:t>
            </w:r>
            <w:r w:rsidRPr="00F46E96">
              <w:t>NCCN</w:t>
            </w:r>
            <w:r w:rsidRPr="00F46E96">
              <w:t>官网</w:t>
            </w:r>
            <w:r w:rsidRPr="00F46E96">
              <w:t>2019</w:t>
            </w:r>
            <w:r w:rsidRPr="00F46E96">
              <w:t>年</w:t>
            </w:r>
            <w:r w:rsidRPr="00F46E96">
              <w:t>3</w:t>
            </w:r>
            <w:r w:rsidRPr="00F46E96">
              <w:t>月发布）</w:t>
            </w:r>
          </w:p>
          <w:p w:rsidR="006305A5" w:rsidRPr="00F46E96" w:rsidRDefault="006305A5" w:rsidP="00E55D94">
            <w:r w:rsidRPr="00F46E96">
              <w:t>[16] NCCN</w:t>
            </w:r>
            <w:r w:rsidRPr="00F46E96">
              <w:t>临床实践指南：结肠癌（</w:t>
            </w:r>
            <w:r w:rsidRPr="00F46E96">
              <w:t>2019.V1</w:t>
            </w:r>
            <w:r w:rsidRPr="00F46E96">
              <w:t>）（美国国立综合癌症网络</w:t>
            </w:r>
            <w:r w:rsidRPr="00F46E96">
              <w:t>NCCN</w:t>
            </w:r>
            <w:r w:rsidRPr="00F46E96">
              <w:t>官网</w:t>
            </w:r>
            <w:r w:rsidRPr="00F46E96">
              <w:t>2019</w:t>
            </w:r>
            <w:r w:rsidRPr="00F46E96">
              <w:t>年</w:t>
            </w:r>
            <w:r w:rsidRPr="00F46E96">
              <w:t>3</w:t>
            </w:r>
            <w:r w:rsidRPr="00F46E96">
              <w:t>月发布）</w:t>
            </w:r>
          </w:p>
          <w:p w:rsidR="006305A5" w:rsidRPr="00F46E96" w:rsidRDefault="006305A5" w:rsidP="00E55D94">
            <w:r w:rsidRPr="00F46E96">
              <w:lastRenderedPageBreak/>
              <w:t>[17] NCCN</w:t>
            </w:r>
            <w:r w:rsidRPr="00F46E96">
              <w:t>临床实践指南：成人癌痛（</w:t>
            </w:r>
            <w:r w:rsidRPr="00F46E96">
              <w:t>2019.V2</w:t>
            </w:r>
            <w:r w:rsidRPr="00F46E96">
              <w:t>）（美国国立综合癌症网络</w:t>
            </w:r>
            <w:r w:rsidRPr="00F46E96">
              <w:t>NCCN</w:t>
            </w:r>
            <w:r w:rsidRPr="00F46E96">
              <w:t>官网</w:t>
            </w:r>
            <w:r w:rsidRPr="00F46E96">
              <w:t>2019</w:t>
            </w:r>
            <w:r w:rsidRPr="00F46E96">
              <w:t>年</w:t>
            </w:r>
            <w:r w:rsidRPr="00F46E96">
              <w:t>3</w:t>
            </w:r>
            <w:r w:rsidRPr="00F46E96">
              <w:t>月发布）</w:t>
            </w:r>
          </w:p>
          <w:p w:rsidR="006305A5" w:rsidRPr="00F46E96" w:rsidRDefault="006305A5" w:rsidP="00E55D94">
            <w:r w:rsidRPr="00F46E96">
              <w:t>[18] NCCN</w:t>
            </w:r>
            <w:r w:rsidRPr="00F46E96">
              <w:t>临床实践指南：乳腺癌（</w:t>
            </w:r>
            <w:r w:rsidRPr="00F46E96">
              <w:t>2019.V1</w:t>
            </w:r>
            <w:r w:rsidRPr="00F46E96">
              <w:t>）（美国国立综合癌症网络</w:t>
            </w:r>
            <w:r w:rsidRPr="00F46E96">
              <w:t>NCCN</w:t>
            </w:r>
            <w:r w:rsidRPr="00F46E96">
              <w:t>官网</w:t>
            </w:r>
            <w:r w:rsidRPr="00F46E96">
              <w:t>2019</w:t>
            </w:r>
            <w:r w:rsidRPr="00F46E96">
              <w:t>年</w:t>
            </w:r>
            <w:r w:rsidRPr="00F46E96">
              <w:t>3</w:t>
            </w:r>
            <w:r w:rsidRPr="00F46E96">
              <w:t>月发布）</w:t>
            </w:r>
          </w:p>
          <w:p w:rsidR="006305A5" w:rsidRPr="00F46E96" w:rsidRDefault="006305A5" w:rsidP="00E55D94">
            <w:r w:rsidRPr="00F46E96">
              <w:t>[19] NCCN</w:t>
            </w:r>
            <w:r w:rsidRPr="00F46E96">
              <w:t>临床实践指南：生存指南（</w:t>
            </w:r>
            <w:r w:rsidRPr="00F46E96">
              <w:t>2019.V1</w:t>
            </w:r>
            <w:r w:rsidRPr="00F46E96">
              <w:t>）（美国国立综合癌症网络</w:t>
            </w:r>
            <w:r w:rsidRPr="00F46E96">
              <w:t>NCCN</w:t>
            </w:r>
            <w:r w:rsidRPr="00F46E96">
              <w:t>官网</w:t>
            </w:r>
            <w:r w:rsidRPr="00F46E96">
              <w:t>2019</w:t>
            </w:r>
            <w:r w:rsidRPr="00F46E96">
              <w:t>年</w:t>
            </w:r>
            <w:r w:rsidRPr="00F46E96">
              <w:t>3</w:t>
            </w:r>
            <w:r w:rsidRPr="00F46E96">
              <w:t>月发布）</w:t>
            </w:r>
          </w:p>
          <w:p w:rsidR="006305A5" w:rsidRPr="00F46E96" w:rsidRDefault="006305A5" w:rsidP="00E55D94">
            <w:r w:rsidRPr="00F46E96">
              <w:t>[20] NCCN</w:t>
            </w:r>
            <w:r w:rsidRPr="00F46E96">
              <w:t>临床实践指南：皮肤黑色素瘤（</w:t>
            </w:r>
            <w:r w:rsidRPr="00F46E96">
              <w:t>2019.V2</w:t>
            </w:r>
            <w:r w:rsidRPr="00F46E96">
              <w:t>）（美国国立综合癌症网络</w:t>
            </w:r>
            <w:r w:rsidRPr="00F46E96">
              <w:t>NCCN</w:t>
            </w:r>
            <w:r w:rsidRPr="00F46E96">
              <w:t>官网</w:t>
            </w:r>
            <w:r w:rsidRPr="00F46E96">
              <w:t>2019</w:t>
            </w:r>
            <w:r w:rsidRPr="00F46E96">
              <w:t>年</w:t>
            </w:r>
            <w:r w:rsidRPr="00F46E96">
              <w:t>3</w:t>
            </w:r>
            <w:r w:rsidRPr="00F46E96">
              <w:t>月发布）</w:t>
            </w:r>
          </w:p>
          <w:p w:rsidR="006305A5" w:rsidRPr="00F46E96" w:rsidRDefault="006305A5" w:rsidP="00E55D94">
            <w:r w:rsidRPr="00F46E96">
              <w:t>[21] NCCN</w:t>
            </w:r>
            <w:r w:rsidRPr="00F46E96">
              <w:t>临床实践指南：卵巢癌包括输卵管癌和原发性腹膜癌（</w:t>
            </w:r>
            <w:r w:rsidRPr="00F46E96">
              <w:t>2019.V1</w:t>
            </w:r>
            <w:r w:rsidRPr="00F46E96">
              <w:t>）（美国国立综合癌症网络</w:t>
            </w:r>
            <w:r w:rsidRPr="00F46E96">
              <w:t>NCCN</w:t>
            </w:r>
            <w:r w:rsidRPr="00F46E96">
              <w:t>官网</w:t>
            </w:r>
            <w:r w:rsidRPr="00F46E96">
              <w:t>2019</w:t>
            </w:r>
            <w:r w:rsidRPr="00F46E96">
              <w:t>年</w:t>
            </w:r>
            <w:r w:rsidRPr="00F46E96">
              <w:t>3</w:t>
            </w:r>
            <w:r w:rsidRPr="00F46E96">
              <w:t>月发布）</w:t>
            </w:r>
          </w:p>
          <w:p w:rsidR="006305A5" w:rsidRPr="00F46E96" w:rsidRDefault="006305A5" w:rsidP="00E55D94">
            <w:r w:rsidRPr="00F46E96">
              <w:t>[22] NCCN</w:t>
            </w:r>
            <w:r w:rsidRPr="00F46E96">
              <w:t>临床实践指南：头颈部肿瘤（</w:t>
            </w:r>
            <w:r w:rsidRPr="00F46E96">
              <w:t>2019.V1</w:t>
            </w:r>
            <w:r w:rsidRPr="00F46E96">
              <w:t>）（美国国立综合癌症网络</w:t>
            </w:r>
            <w:r w:rsidRPr="00F46E96">
              <w:t>NCCN</w:t>
            </w:r>
            <w:r w:rsidRPr="00F46E96">
              <w:t>官网</w:t>
            </w:r>
            <w:r w:rsidRPr="00F46E96">
              <w:t>2019</w:t>
            </w:r>
            <w:r w:rsidRPr="00F46E96">
              <w:t>年</w:t>
            </w:r>
            <w:r w:rsidRPr="00F46E96">
              <w:t>3</w:t>
            </w:r>
            <w:r w:rsidRPr="00F46E96">
              <w:t>月发布）</w:t>
            </w:r>
          </w:p>
          <w:p w:rsidR="006305A5" w:rsidRPr="00F46E96" w:rsidRDefault="006305A5" w:rsidP="00E55D94">
            <w:r w:rsidRPr="00F46E96">
              <w:t>[23] NCCN</w:t>
            </w:r>
            <w:r w:rsidRPr="00F46E96">
              <w:t>临床实践指南：止吐（</w:t>
            </w:r>
            <w:r w:rsidRPr="00F46E96">
              <w:t>2019.V1</w:t>
            </w:r>
            <w:r w:rsidRPr="00F46E96">
              <w:t>）（美国国立综合癌症网络</w:t>
            </w:r>
            <w:r w:rsidRPr="00F46E96">
              <w:t>NCCN</w:t>
            </w:r>
            <w:r w:rsidRPr="00F46E96">
              <w:t>官网</w:t>
            </w:r>
            <w:r w:rsidRPr="00F46E96">
              <w:t>2019</w:t>
            </w:r>
            <w:r w:rsidRPr="00F46E96">
              <w:t>年</w:t>
            </w:r>
            <w:r w:rsidRPr="00F46E96">
              <w:t>2</w:t>
            </w:r>
            <w:r w:rsidRPr="00F46E96">
              <w:t>月发布）</w:t>
            </w:r>
          </w:p>
          <w:p w:rsidR="006305A5" w:rsidRPr="00F46E96" w:rsidRDefault="006305A5" w:rsidP="00E55D94">
            <w:r w:rsidRPr="00F46E96">
              <w:t>[24] EGFR-TKI</w:t>
            </w:r>
            <w:r w:rsidRPr="00F46E96">
              <w:t>不良反应管理专家共识（中国抗癌协会肺癌专业委员会</w:t>
            </w:r>
            <w:r w:rsidRPr="00F46E96">
              <w:t>2019</w:t>
            </w:r>
            <w:r w:rsidRPr="00F46E96">
              <w:t>年</w:t>
            </w:r>
            <w:r w:rsidRPr="00F46E96">
              <w:t>2</w:t>
            </w:r>
            <w:r w:rsidRPr="00F46E96">
              <w:t>月</w:t>
            </w:r>
            <w:r w:rsidRPr="00F46E96">
              <w:t>20</w:t>
            </w:r>
            <w:r w:rsidRPr="00F46E96">
              <w:t>日发布）</w:t>
            </w:r>
          </w:p>
          <w:p w:rsidR="006305A5" w:rsidRPr="00F46E96" w:rsidRDefault="006305A5" w:rsidP="00E55D94">
            <w:r w:rsidRPr="00F46E96">
              <w:t xml:space="preserve">[25] </w:t>
            </w:r>
            <w:r w:rsidRPr="00F46E96">
              <w:t>妇科恶性肿瘤腹腔热灌注化疗临床应用专家共识（</w:t>
            </w:r>
            <w:r w:rsidRPr="00F46E96">
              <w:t>2019</w:t>
            </w:r>
            <w:r w:rsidRPr="00F46E96">
              <w:t>）（中国抗癌协会妇科肿瘤专业委员会</w:t>
            </w:r>
            <w:r w:rsidRPr="00F46E96">
              <w:t>2019</w:t>
            </w:r>
            <w:r w:rsidRPr="00F46E96">
              <w:t>年</w:t>
            </w:r>
            <w:r w:rsidRPr="00F46E96">
              <w:t>2</w:t>
            </w:r>
            <w:r w:rsidRPr="00F46E96">
              <w:t>月发布）</w:t>
            </w:r>
          </w:p>
          <w:p w:rsidR="006305A5" w:rsidRPr="00F46E96" w:rsidRDefault="006305A5" w:rsidP="00E55D94">
            <w:r w:rsidRPr="00F46E96">
              <w:t xml:space="preserve">[26] </w:t>
            </w:r>
            <w:r w:rsidRPr="00F46E96">
              <w:t>中国中性粒细胞缺乏伴发热患者抗菌药物临床应用指南（</w:t>
            </w:r>
            <w:r w:rsidRPr="00F46E96">
              <w:t>2016</w:t>
            </w:r>
            <w:r w:rsidRPr="00F46E96">
              <w:t>年版）（中华医学会血液学分会</w:t>
            </w:r>
            <w:r w:rsidRPr="00F46E96">
              <w:t>CMA2016</w:t>
            </w:r>
            <w:r w:rsidRPr="00F46E96">
              <w:t>年</w:t>
            </w:r>
            <w:r w:rsidRPr="00F46E96">
              <w:t>5</w:t>
            </w:r>
            <w:r w:rsidRPr="00F46E96">
              <w:t>月发布）</w:t>
            </w:r>
          </w:p>
          <w:p w:rsidR="006305A5" w:rsidRPr="00F46E96" w:rsidRDefault="006305A5" w:rsidP="00E55D94">
            <w:r w:rsidRPr="00F46E96">
              <w:t xml:space="preserve">[27] </w:t>
            </w:r>
            <w:r w:rsidRPr="00F46E96">
              <w:t>中国重组人粒细胞集落刺激因子在肿瘤化疗中的临床应用专家共识（</w:t>
            </w:r>
            <w:r w:rsidRPr="00F46E96">
              <w:t>2015</w:t>
            </w:r>
            <w:r w:rsidRPr="00F46E96">
              <w:t>年版）（中国医师协会肿瘤医师分会</w:t>
            </w:r>
            <w:r w:rsidRPr="00F46E96">
              <w:t>2015</w:t>
            </w:r>
            <w:r w:rsidRPr="00F46E96">
              <w:t>年</w:t>
            </w:r>
            <w:r w:rsidRPr="00F46E96">
              <w:t>9</w:t>
            </w:r>
            <w:r w:rsidRPr="00F46E96">
              <w:t>月发布）</w:t>
            </w:r>
          </w:p>
          <w:p w:rsidR="006305A5" w:rsidRPr="00F46E96" w:rsidRDefault="006305A5" w:rsidP="00E55D94">
            <w:r w:rsidRPr="00F46E96">
              <w:t xml:space="preserve">[28] </w:t>
            </w:r>
            <w:r w:rsidRPr="00F46E96">
              <w:t>聚乙二醇化重组人粒细胞刺激因子（</w:t>
            </w:r>
            <w:r w:rsidRPr="00F46E96">
              <w:t>PEG-</w:t>
            </w:r>
            <w:proofErr w:type="spellStart"/>
            <w:r w:rsidRPr="00F46E96">
              <w:t>rhG</w:t>
            </w:r>
            <w:proofErr w:type="spellEnd"/>
            <w:r w:rsidRPr="00F46E96">
              <w:t>-CSF</w:t>
            </w:r>
            <w:r w:rsidRPr="00F46E96">
              <w:t>）临床应用中国专家共识（中国临床肿瘤学会</w:t>
            </w:r>
            <w:r w:rsidRPr="00F46E96">
              <w:t>CSCO2016</w:t>
            </w:r>
            <w:r w:rsidRPr="00F46E96">
              <w:t>年</w:t>
            </w:r>
            <w:r w:rsidRPr="00F46E96">
              <w:t>4</w:t>
            </w:r>
            <w:r w:rsidRPr="00F46E96">
              <w:t>月发布）</w:t>
            </w:r>
          </w:p>
          <w:p w:rsidR="006305A5" w:rsidRPr="00F46E96" w:rsidRDefault="006305A5" w:rsidP="00E55D94">
            <w:r w:rsidRPr="00F46E96">
              <w:t xml:space="preserve">[29] </w:t>
            </w:r>
            <w:r w:rsidRPr="00F46E96">
              <w:t>肿瘤治疗相关呕吐防治指南（</w:t>
            </w:r>
            <w:r w:rsidRPr="00F46E96">
              <w:t>2014</w:t>
            </w:r>
            <w:r w:rsidRPr="00F46E96">
              <w:t>版）（中国抗癌协会肿瘤康复与姑息治疗专业委员会</w:t>
            </w:r>
            <w:r w:rsidRPr="00F46E96">
              <w:t>CRPC2014</w:t>
            </w:r>
            <w:r w:rsidRPr="00F46E96">
              <w:t>年</w:t>
            </w:r>
            <w:r w:rsidRPr="00F46E96">
              <w:t>3</w:t>
            </w:r>
            <w:r w:rsidRPr="00F46E96">
              <w:t>月发布）</w:t>
            </w:r>
          </w:p>
          <w:p w:rsidR="006305A5" w:rsidRPr="00F46E96" w:rsidRDefault="006305A5" w:rsidP="00E55D94">
            <w:r w:rsidRPr="00F46E96">
              <w:t xml:space="preserve">[30] </w:t>
            </w:r>
            <w:r w:rsidRPr="00F46E96">
              <w:t>原发性肺癌诊疗规范（</w:t>
            </w:r>
            <w:r w:rsidRPr="00F46E96">
              <w:t>2016</w:t>
            </w:r>
            <w:r w:rsidRPr="00F46E96">
              <w:t>年版）（中华人民共和国国家卫生健康委员会</w:t>
            </w:r>
            <w:r w:rsidRPr="00F46E96">
              <w:t>2018</w:t>
            </w:r>
            <w:r w:rsidRPr="00F46E96">
              <w:t>年</w:t>
            </w:r>
            <w:r w:rsidRPr="00F46E96">
              <w:t>12</w:t>
            </w:r>
            <w:r w:rsidRPr="00F46E96">
              <w:t>月发布）</w:t>
            </w:r>
            <w:r w:rsidRPr="00F46E96">
              <w:t xml:space="preserve"> </w:t>
            </w:r>
          </w:p>
          <w:p w:rsidR="006305A5" w:rsidRPr="00F46E96" w:rsidRDefault="006305A5" w:rsidP="00E55D94">
            <w:r w:rsidRPr="00F46E96">
              <w:t xml:space="preserve">[31] </w:t>
            </w:r>
            <w:r w:rsidRPr="00F46E96">
              <w:t>中国晚期乳腺癌临床诊疗专家共识（</w:t>
            </w:r>
            <w:r w:rsidRPr="00F46E96">
              <w:t>2018</w:t>
            </w:r>
            <w:r w:rsidRPr="00F46E96">
              <w:t>版）（中国抗癌协会乳腺癌专业委员会</w:t>
            </w:r>
            <w:r w:rsidRPr="00F46E96">
              <w:t>CACA-CBCS2018</w:t>
            </w:r>
            <w:r w:rsidRPr="00F46E96">
              <w:t>年</w:t>
            </w:r>
            <w:r w:rsidRPr="00F46E96">
              <w:t>10</w:t>
            </w:r>
            <w:r w:rsidRPr="00F46E96">
              <w:t>月发布）</w:t>
            </w:r>
            <w:r w:rsidRPr="00F46E96">
              <w:t xml:space="preserve"> </w:t>
            </w:r>
          </w:p>
          <w:p w:rsidR="006305A5" w:rsidRPr="00F46E96" w:rsidRDefault="006305A5" w:rsidP="00E55D94">
            <w:r w:rsidRPr="00F46E96">
              <w:t xml:space="preserve">[32] </w:t>
            </w:r>
            <w:r w:rsidRPr="00F46E96">
              <w:t>中国早期乳腺癌卵巢功能抑制临床应用专家共识（</w:t>
            </w:r>
            <w:r w:rsidRPr="00F46E96">
              <w:t>2018</w:t>
            </w:r>
            <w:r w:rsidRPr="00F46E96">
              <w:t>年版）（中国抗癌协会乳腺癌专业委员会</w:t>
            </w:r>
            <w:r w:rsidRPr="00F46E96">
              <w:t>CACA-CBCS2018</w:t>
            </w:r>
            <w:r w:rsidRPr="00F46E96">
              <w:t>年</w:t>
            </w:r>
            <w:r w:rsidRPr="00F46E96">
              <w:t>11</w:t>
            </w:r>
            <w:r w:rsidRPr="00F46E96">
              <w:t>月发布）</w:t>
            </w:r>
          </w:p>
          <w:p w:rsidR="006305A5" w:rsidRPr="00F46E96" w:rsidRDefault="006305A5" w:rsidP="00E55D94">
            <w:r w:rsidRPr="00F46E96">
              <w:t xml:space="preserve">[33] </w:t>
            </w:r>
            <w:r w:rsidRPr="00F46E96">
              <w:t>非小细胞肺癌靶向药物治疗相关基因检测的规范建议（中华医学会病理学分会</w:t>
            </w:r>
            <w:r w:rsidRPr="00F46E96">
              <w:t>2016</w:t>
            </w:r>
            <w:r w:rsidRPr="00F46E96">
              <w:t>年</w:t>
            </w:r>
            <w:r w:rsidRPr="00F46E96">
              <w:t>2</w:t>
            </w:r>
            <w:r w:rsidRPr="00F46E96">
              <w:t>月发布）</w:t>
            </w:r>
          </w:p>
          <w:p w:rsidR="006305A5" w:rsidRPr="00F46E96" w:rsidRDefault="006305A5" w:rsidP="00E55D94">
            <w:r w:rsidRPr="00F46E96">
              <w:t>[34] 2015</w:t>
            </w:r>
            <w:r w:rsidRPr="00F46E96">
              <w:t>年非小细胞肺癌小分子靶向药物耐药处理共识（中国抗癌协会肺癌专业委员会</w:t>
            </w:r>
            <w:r w:rsidRPr="00F46E96">
              <w:t>2015</w:t>
            </w:r>
            <w:r w:rsidRPr="00F46E96">
              <w:t>年</w:t>
            </w:r>
            <w:r w:rsidRPr="00F46E96">
              <w:t>10</w:t>
            </w:r>
            <w:r w:rsidRPr="00F46E96">
              <w:t>月发布）</w:t>
            </w:r>
          </w:p>
          <w:p w:rsidR="006305A5" w:rsidRPr="00F46E96" w:rsidRDefault="006305A5" w:rsidP="00E55D94">
            <w:r w:rsidRPr="00F46E96">
              <w:t xml:space="preserve">[35] </w:t>
            </w:r>
            <w:r w:rsidRPr="00F46E96">
              <w:t>肿瘤药物相关性肝损伤防治专家共识（</w:t>
            </w:r>
            <w:r w:rsidRPr="00F46E96">
              <w:t>2014</w:t>
            </w:r>
            <w:r w:rsidRPr="00F46E96">
              <w:t>版）（中国抗癌协会康复与姑息治疗专业委员会</w:t>
            </w:r>
            <w:r w:rsidRPr="00F46E96">
              <w:t>2014</w:t>
            </w:r>
            <w:r w:rsidRPr="00F46E96">
              <w:t>年</w:t>
            </w:r>
            <w:r w:rsidRPr="00F46E96">
              <w:t>6</w:t>
            </w:r>
            <w:r w:rsidRPr="00F46E96">
              <w:t>月发布）</w:t>
            </w:r>
          </w:p>
        </w:tc>
      </w:tr>
    </w:tbl>
    <w:p w:rsidR="006305A5" w:rsidRPr="00F46E96" w:rsidRDefault="006305A5" w:rsidP="00E55D94"/>
    <w:p w:rsidR="006305A5" w:rsidRPr="00F46E96" w:rsidRDefault="006305A5" w:rsidP="00E55D94">
      <w:r w:rsidRPr="00F46E96">
        <w:br w:type="page"/>
      </w:r>
    </w:p>
    <w:p w:rsidR="006305A5" w:rsidRPr="00F46E96" w:rsidRDefault="006305A5" w:rsidP="00E55D94">
      <w:pPr>
        <w:pStyle w:val="3"/>
      </w:pPr>
      <w:bookmarkStart w:id="58" w:name="_Toc8739288"/>
      <w:r w:rsidRPr="00F46E96">
        <w:lastRenderedPageBreak/>
        <w:t>4.</w:t>
      </w:r>
      <w:r w:rsidR="00AC66F6">
        <w:rPr>
          <w:rFonts w:hint="eastAsia"/>
        </w:rPr>
        <w:t>10</w:t>
      </w:r>
      <w:r w:rsidRPr="00F46E96">
        <w:t xml:space="preserve"> </w:t>
      </w:r>
      <w:r w:rsidRPr="00F46E96">
        <w:t>糖皮质激素</w:t>
      </w:r>
      <w:bookmarkEnd w:id="56"/>
      <w:bookmarkEnd w:id="58"/>
    </w:p>
    <w:tbl>
      <w:tblPr>
        <w:tblStyle w:val="a6"/>
        <w:tblW w:w="0" w:type="auto"/>
        <w:tblLook w:val="04A0" w:firstRow="1" w:lastRow="0" w:firstColumn="1" w:lastColumn="0" w:noHBand="0" w:noVBand="1"/>
      </w:tblPr>
      <w:tblGrid>
        <w:gridCol w:w="8296"/>
      </w:tblGrid>
      <w:tr w:rsidR="006305A5" w:rsidRPr="00E55D94" w:rsidTr="006305A5">
        <w:tc>
          <w:tcPr>
            <w:tcW w:w="8296" w:type="dxa"/>
            <w:shd w:val="clear" w:color="auto" w:fill="0066FF"/>
          </w:tcPr>
          <w:p w:rsidR="006305A5" w:rsidRPr="00E55D94" w:rsidRDefault="006305A5" w:rsidP="00E55D94">
            <w:pPr>
              <w:rPr>
                <w:b/>
                <w:color w:val="FFFFFF" w:themeColor="background1"/>
              </w:rPr>
            </w:pPr>
            <w:r w:rsidRPr="00E55D94">
              <w:rPr>
                <w:b/>
                <w:color w:val="FFFFFF" w:themeColor="background1"/>
              </w:rPr>
              <w:t>书籍推荐</w:t>
            </w:r>
          </w:p>
        </w:tc>
      </w:tr>
      <w:tr w:rsidR="006305A5" w:rsidRPr="00F46E96" w:rsidTr="006305A5">
        <w:tc>
          <w:tcPr>
            <w:tcW w:w="8296" w:type="dxa"/>
          </w:tcPr>
          <w:p w:rsidR="006305A5" w:rsidRPr="00F46E96" w:rsidRDefault="006305A5" w:rsidP="00E55D94">
            <w:r w:rsidRPr="00F46E96">
              <w:t xml:space="preserve">[1] </w:t>
            </w:r>
            <w:r w:rsidRPr="00F46E96">
              <w:t>药理学（人民卫生出版社，主编：杨宝峰；</w:t>
            </w:r>
            <w:r w:rsidRPr="00F46E96">
              <w:t>2013.03</w:t>
            </w:r>
            <w:r w:rsidRPr="00F46E96">
              <w:t>）</w:t>
            </w:r>
          </w:p>
          <w:p w:rsidR="006305A5" w:rsidRPr="00F46E96" w:rsidRDefault="006305A5" w:rsidP="00E55D94">
            <w:r w:rsidRPr="00F46E96">
              <w:t xml:space="preserve">[2] </w:t>
            </w:r>
            <w:r w:rsidRPr="00F46E96">
              <w:t>药物治疗学（清华大学出版社，主编：陈立，赵志刚；</w:t>
            </w:r>
            <w:r w:rsidRPr="00F46E96">
              <w:t>2012.02</w:t>
            </w:r>
            <w:r w:rsidRPr="00F46E96">
              <w:t>）</w:t>
            </w:r>
          </w:p>
        </w:tc>
      </w:tr>
      <w:tr w:rsidR="006305A5" w:rsidRPr="00E55D94" w:rsidTr="006305A5">
        <w:tc>
          <w:tcPr>
            <w:tcW w:w="8296" w:type="dxa"/>
            <w:shd w:val="clear" w:color="auto" w:fill="0066FF"/>
          </w:tcPr>
          <w:p w:rsidR="006305A5" w:rsidRPr="00E55D94" w:rsidRDefault="006305A5" w:rsidP="00E55D94">
            <w:pPr>
              <w:rPr>
                <w:b/>
                <w:color w:val="FFFFFF" w:themeColor="background1"/>
              </w:rPr>
            </w:pPr>
            <w:r w:rsidRPr="00E55D94">
              <w:rPr>
                <w:b/>
                <w:color w:val="FFFFFF" w:themeColor="background1"/>
              </w:rPr>
              <w:t>指南、共识、规范推荐</w:t>
            </w:r>
          </w:p>
        </w:tc>
      </w:tr>
      <w:tr w:rsidR="006305A5" w:rsidRPr="00F46E96" w:rsidTr="006305A5">
        <w:tc>
          <w:tcPr>
            <w:tcW w:w="8296" w:type="dxa"/>
          </w:tcPr>
          <w:p w:rsidR="006305A5" w:rsidRPr="00F46E96" w:rsidRDefault="006305A5" w:rsidP="00E55D94">
            <w:r w:rsidRPr="00F46E96">
              <w:t xml:space="preserve">[1] </w:t>
            </w:r>
            <w:r w:rsidRPr="00F46E96">
              <w:t>糖皮质激素类药物临床应用指导原则（卫生部</w:t>
            </w:r>
            <w:r w:rsidRPr="00F46E96">
              <w:t>2011</w:t>
            </w:r>
            <w:r w:rsidRPr="00F46E96">
              <w:t>年发布）</w:t>
            </w:r>
          </w:p>
          <w:p w:rsidR="006305A5" w:rsidRPr="00F46E96" w:rsidRDefault="006305A5" w:rsidP="00E55D94">
            <w:r w:rsidRPr="00F46E96">
              <w:t xml:space="preserve">[2] </w:t>
            </w:r>
            <w:r w:rsidRPr="00F46E96">
              <w:rPr>
                <w:color w:val="auto"/>
              </w:rPr>
              <w:t>规范外用糖皮质激素类药物专家共识（</w:t>
            </w:r>
            <w:r w:rsidRPr="00F46E96">
              <w:t>中国中西医结合学会皮肤性病专业委员会环境与职业性皮肤病学组</w:t>
            </w:r>
            <w:r w:rsidRPr="00F46E96">
              <w:t>2015</w:t>
            </w:r>
            <w:r w:rsidRPr="00F46E96">
              <w:t>年发布</w:t>
            </w:r>
            <w:r w:rsidRPr="00F46E96">
              <w:rPr>
                <w:color w:val="auto"/>
              </w:rPr>
              <w:t>）</w:t>
            </w:r>
          </w:p>
          <w:p w:rsidR="006305A5" w:rsidRPr="00F46E96" w:rsidRDefault="006305A5" w:rsidP="00E55D94">
            <w:r w:rsidRPr="00F46E96">
              <w:t xml:space="preserve">[3] </w:t>
            </w:r>
            <w:r w:rsidRPr="00F46E96">
              <w:t>糖皮质激素在疼痛微创介入治疗中的应用</w:t>
            </w:r>
            <w:r w:rsidRPr="00F46E96">
              <w:t>--</w:t>
            </w:r>
            <w:r w:rsidRPr="00F46E96">
              <w:t>中国专家共识（中华医学会疼痛学分会微创介入镇痛学组</w:t>
            </w:r>
            <w:r w:rsidRPr="00F46E96">
              <w:t>2017</w:t>
            </w:r>
            <w:r w:rsidRPr="00F46E96">
              <w:t>年</w:t>
            </w:r>
            <w:r w:rsidRPr="00F46E96">
              <w:t>6</w:t>
            </w:r>
            <w:r w:rsidRPr="00F46E96">
              <w:t>月发布）</w:t>
            </w:r>
          </w:p>
          <w:p w:rsidR="006305A5" w:rsidRPr="00F46E96" w:rsidRDefault="006305A5" w:rsidP="00E55D94">
            <w:r w:rsidRPr="00F46E96">
              <w:t xml:space="preserve">[4] </w:t>
            </w:r>
            <w:r w:rsidRPr="00F46E96">
              <w:t>肾上腺糖皮质激素围手术期应用专家共识</w:t>
            </w:r>
            <w:r w:rsidRPr="00F46E96">
              <w:t>2017</w:t>
            </w:r>
            <w:r w:rsidRPr="00F46E96">
              <w:t>版（临床麻醉杂志，主编：中华医学会麻醉学分会；</w:t>
            </w:r>
            <w:r w:rsidRPr="00F46E96">
              <w:t>2017.07</w:t>
            </w:r>
            <w:r w:rsidRPr="00F46E96">
              <w:t>）</w:t>
            </w:r>
          </w:p>
          <w:p w:rsidR="006305A5" w:rsidRPr="00F46E96" w:rsidRDefault="006305A5" w:rsidP="00E55D94">
            <w:r w:rsidRPr="00F46E96">
              <w:t xml:space="preserve">[5] </w:t>
            </w:r>
            <w:r w:rsidRPr="00F46E96">
              <w:t>《</w:t>
            </w:r>
            <w:r w:rsidRPr="00F46E96">
              <w:t>Corticosteroid therapy for sepsis: a clinical practice guideline(2018 BMJ)</w:t>
            </w:r>
            <w:r w:rsidRPr="00F46E96">
              <w:t>》</w:t>
            </w:r>
          </w:p>
        </w:tc>
      </w:tr>
    </w:tbl>
    <w:p w:rsidR="006305A5" w:rsidRPr="00F46E96" w:rsidRDefault="006305A5" w:rsidP="00E55D94"/>
    <w:p w:rsidR="000A689A" w:rsidRDefault="000A689A" w:rsidP="000A689A">
      <w:bookmarkStart w:id="59" w:name="_Toc8027966"/>
      <w:bookmarkStart w:id="60" w:name="_Toc8739289"/>
    </w:p>
    <w:p w:rsidR="00A6426B" w:rsidRPr="00F46E96" w:rsidRDefault="00A6426B" w:rsidP="000A689A">
      <w:r w:rsidRPr="00F46E96">
        <w:t>4.</w:t>
      </w:r>
      <w:r>
        <w:rPr>
          <w:rFonts w:hint="eastAsia"/>
        </w:rPr>
        <w:t>1</w:t>
      </w:r>
      <w:r w:rsidRPr="00F46E96">
        <w:t xml:space="preserve">1 </w:t>
      </w:r>
      <w:r w:rsidRPr="00F46E96">
        <w:t>精神科用药</w:t>
      </w:r>
      <w:bookmarkEnd w:id="59"/>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6426B" w:rsidRPr="00EB6888" w:rsidTr="003B2F58">
        <w:tc>
          <w:tcPr>
            <w:tcW w:w="8296" w:type="dxa"/>
            <w:shd w:val="clear" w:color="auto" w:fill="0066FF"/>
          </w:tcPr>
          <w:p w:rsidR="00A6426B" w:rsidRPr="00EB6888" w:rsidRDefault="00A6426B" w:rsidP="003B2F58">
            <w:pPr>
              <w:rPr>
                <w:b/>
                <w:color w:val="FFFFFF" w:themeColor="background1"/>
              </w:rPr>
            </w:pPr>
            <w:r w:rsidRPr="00EB6888">
              <w:rPr>
                <w:b/>
                <w:color w:val="FFFFFF" w:themeColor="background1"/>
              </w:rPr>
              <w:t>书籍推荐</w:t>
            </w:r>
          </w:p>
        </w:tc>
      </w:tr>
      <w:tr w:rsidR="00A6426B" w:rsidRPr="00F46E96" w:rsidTr="003B2F58">
        <w:tc>
          <w:tcPr>
            <w:tcW w:w="8296" w:type="dxa"/>
          </w:tcPr>
          <w:p w:rsidR="00A6426B" w:rsidRPr="00F46E96" w:rsidRDefault="00A6426B" w:rsidP="003B2F58">
            <w:r w:rsidRPr="00F46E96">
              <w:t xml:space="preserve">[1] </w:t>
            </w:r>
            <w:r w:rsidRPr="00F46E96">
              <w:t>精神病学第</w:t>
            </w:r>
            <w:r w:rsidRPr="00F46E96">
              <w:t>7</w:t>
            </w:r>
            <w:r w:rsidRPr="00F46E96">
              <w:t>版（人民卫生出版社，主编：郝伟，于欣；</w:t>
            </w:r>
            <w:r w:rsidRPr="00F46E96">
              <w:t>2013.03</w:t>
            </w:r>
            <w:r w:rsidRPr="00F46E96">
              <w:t>）</w:t>
            </w:r>
          </w:p>
          <w:p w:rsidR="00A6426B" w:rsidRPr="00F46E96" w:rsidRDefault="00A6426B" w:rsidP="003B2F58">
            <w:r w:rsidRPr="00F46E96">
              <w:t>[2]</w:t>
            </w:r>
            <w:bookmarkStart w:id="61" w:name="OLE_LINK13"/>
            <w:bookmarkStart w:id="62" w:name="OLE_LINK14"/>
            <w:r w:rsidRPr="00F46E96">
              <w:t xml:space="preserve"> Stahl</w:t>
            </w:r>
            <w:r w:rsidRPr="00F46E96">
              <w:t>精神药理学精要：神经科学基础与临床应用</w:t>
            </w:r>
            <w:bookmarkEnd w:id="61"/>
            <w:bookmarkEnd w:id="62"/>
            <w:r w:rsidRPr="00F46E96">
              <w:t>第</w:t>
            </w:r>
            <w:r w:rsidRPr="00F46E96">
              <w:t>3</w:t>
            </w:r>
            <w:r w:rsidRPr="00F46E96">
              <w:t>版（北京大学医学出版社，主编：斯塔尔；司天梅，黄继忠，于欣主译；</w:t>
            </w:r>
            <w:r w:rsidRPr="00F46E96">
              <w:t xml:space="preserve">2011.10) </w:t>
            </w:r>
          </w:p>
        </w:tc>
      </w:tr>
      <w:tr w:rsidR="00A6426B" w:rsidRPr="00EB6888" w:rsidTr="003B2F58">
        <w:tc>
          <w:tcPr>
            <w:tcW w:w="8296" w:type="dxa"/>
            <w:shd w:val="clear" w:color="auto" w:fill="0066FF"/>
          </w:tcPr>
          <w:p w:rsidR="00A6426B" w:rsidRPr="00EB6888" w:rsidRDefault="00A6426B" w:rsidP="003B2F58">
            <w:pPr>
              <w:rPr>
                <w:b/>
                <w:color w:val="FFFFFF" w:themeColor="background1"/>
              </w:rPr>
            </w:pPr>
            <w:r w:rsidRPr="00EB6888">
              <w:rPr>
                <w:b/>
                <w:color w:val="FFFFFF" w:themeColor="background1"/>
              </w:rPr>
              <w:t>指南、共识、规范推荐</w:t>
            </w:r>
          </w:p>
        </w:tc>
      </w:tr>
      <w:tr w:rsidR="00A6426B" w:rsidRPr="00F46E96" w:rsidTr="003B2F58">
        <w:tc>
          <w:tcPr>
            <w:tcW w:w="8296" w:type="dxa"/>
          </w:tcPr>
          <w:p w:rsidR="00A6426B" w:rsidRPr="00F46E96" w:rsidRDefault="00A6426B" w:rsidP="003B2F58">
            <w:r w:rsidRPr="00F46E96">
              <w:t xml:space="preserve">[1] </w:t>
            </w:r>
            <w:r w:rsidRPr="00F46E96">
              <w:t>精神分裂症防治指南第</w:t>
            </w:r>
            <w:r w:rsidRPr="00F46E96">
              <w:t>2</w:t>
            </w:r>
            <w:r w:rsidRPr="00F46E96">
              <w:t>版（中华医学电子音像出版社，主编：赵靖平，施慎逊；</w:t>
            </w:r>
            <w:r w:rsidRPr="00F46E96">
              <w:t>2015.10</w:t>
            </w:r>
            <w:r w:rsidRPr="00F46E96">
              <w:t>）</w:t>
            </w:r>
          </w:p>
          <w:p w:rsidR="00A6426B" w:rsidRPr="00F46E96" w:rsidRDefault="00A6426B" w:rsidP="003B2F58">
            <w:r w:rsidRPr="00F46E96">
              <w:t xml:space="preserve">[2] </w:t>
            </w:r>
            <w:r w:rsidRPr="00F46E96">
              <w:t>中国抑郁障碍防治指南第</w:t>
            </w:r>
            <w:r w:rsidRPr="00F46E96">
              <w:t>2</w:t>
            </w:r>
            <w:r w:rsidRPr="00F46E96">
              <w:t>版（中华医学电子音像出版社，主编：李凌江，马辛；</w:t>
            </w:r>
            <w:r w:rsidRPr="00F46E96">
              <w:t>2015.06</w:t>
            </w:r>
            <w:r w:rsidRPr="00F46E96">
              <w:t>）</w:t>
            </w:r>
          </w:p>
          <w:p w:rsidR="00A6426B" w:rsidRPr="00F46E96" w:rsidRDefault="00A6426B" w:rsidP="003B2F58">
            <w:r w:rsidRPr="00F46E96">
              <w:t xml:space="preserve">[3] </w:t>
            </w:r>
            <w:r w:rsidRPr="00F46E96">
              <w:t>苯二氮䓬类药物临床使用专家共识（人民卫生出版社，主编：刘铁桥，赵敏；</w:t>
            </w:r>
            <w:r w:rsidRPr="00F46E96">
              <w:t>2016</w:t>
            </w:r>
            <w:r w:rsidRPr="00F46E96">
              <w:t>）</w:t>
            </w:r>
          </w:p>
          <w:p w:rsidR="00A6426B" w:rsidRPr="00F46E96" w:rsidRDefault="00A6426B" w:rsidP="003B2F58">
            <w:r w:rsidRPr="00F46E96">
              <w:t xml:space="preserve">[4] </w:t>
            </w:r>
            <w:r w:rsidRPr="00F46E96">
              <w:t>中国成人失眠诊断与治疗指南（人民卫生出版社，主编：张斌；</w:t>
            </w:r>
            <w:r w:rsidRPr="00F46E96">
              <w:t>2016.06</w:t>
            </w:r>
            <w:r w:rsidRPr="00F46E96">
              <w:t>）</w:t>
            </w:r>
          </w:p>
          <w:p w:rsidR="00A6426B" w:rsidRPr="00F46E96" w:rsidRDefault="00A6426B" w:rsidP="003B2F58">
            <w:r w:rsidRPr="00F46E96">
              <w:t xml:space="preserve">[5] </w:t>
            </w:r>
            <w:r w:rsidRPr="00F46E96">
              <w:t>临床诊疗指南癫痫病分</w:t>
            </w:r>
            <w:r w:rsidRPr="00F46E96">
              <w:t>2015</w:t>
            </w:r>
            <w:r w:rsidRPr="00F46E96">
              <w:t>修订版（人民卫生出版社，主编：中国抗癫痫协会；</w:t>
            </w:r>
            <w:r w:rsidRPr="00F46E96">
              <w:t>2015.07</w:t>
            </w:r>
            <w:r w:rsidRPr="00F46E96">
              <w:t>）</w:t>
            </w:r>
          </w:p>
          <w:p w:rsidR="00A6426B" w:rsidRPr="00F46E96" w:rsidRDefault="00A6426B" w:rsidP="003B2F58">
            <w:r w:rsidRPr="00F46E96">
              <w:t xml:space="preserve">[6] </w:t>
            </w:r>
            <w:r w:rsidRPr="00F46E96">
              <w:t>中国双相障碍防治指南第</w:t>
            </w:r>
            <w:r w:rsidRPr="00F46E96">
              <w:t>2</w:t>
            </w:r>
            <w:r w:rsidRPr="00F46E96">
              <w:t>版（中华医学电子音像出版社，主编：于欣，方贻儒；</w:t>
            </w:r>
            <w:r w:rsidRPr="00F46E96">
              <w:t>2015.08</w:t>
            </w:r>
            <w:r w:rsidRPr="00F46E96">
              <w:t>）</w:t>
            </w:r>
          </w:p>
          <w:p w:rsidR="00A6426B" w:rsidRPr="00F46E96" w:rsidRDefault="00A6426B" w:rsidP="003B2F58">
            <w:r w:rsidRPr="00F46E96">
              <w:t xml:space="preserve">[7] </w:t>
            </w:r>
            <w:r w:rsidRPr="00F46E96">
              <w:t>中国注意缺陷多动障碍防治指南第</w:t>
            </w:r>
            <w:r w:rsidRPr="00F46E96">
              <w:t>2</w:t>
            </w:r>
            <w:r w:rsidRPr="00F46E96">
              <w:t>版（中华医学电子音像出版社，主编：郑毅，刘靖；</w:t>
            </w:r>
            <w:r w:rsidRPr="00F46E96">
              <w:t>2015.12</w:t>
            </w:r>
            <w:r w:rsidRPr="00F46E96">
              <w:t>）</w:t>
            </w:r>
          </w:p>
        </w:tc>
      </w:tr>
    </w:tbl>
    <w:p w:rsidR="00A6426B" w:rsidRPr="00F46E96" w:rsidRDefault="00A6426B" w:rsidP="00A6426B"/>
    <w:p w:rsidR="00A6426B" w:rsidRPr="00F46E96" w:rsidRDefault="00A6426B" w:rsidP="00A6426B"/>
    <w:p w:rsidR="00A6426B" w:rsidRPr="00F46E96" w:rsidRDefault="00A6426B" w:rsidP="00A6426B">
      <w:pPr>
        <w:pStyle w:val="3"/>
      </w:pPr>
      <w:bookmarkStart w:id="63" w:name="_Toc8739290"/>
      <w:r w:rsidRPr="00F46E96">
        <w:t>4.</w:t>
      </w:r>
      <w:r>
        <w:rPr>
          <w:rFonts w:hint="eastAsia"/>
        </w:rPr>
        <w:t>1</w:t>
      </w:r>
      <w:r w:rsidRPr="00F46E96">
        <w:t xml:space="preserve">2 </w:t>
      </w:r>
      <w:r w:rsidRPr="00F46E96">
        <w:t>眼科用药</w:t>
      </w:r>
      <w:bookmarkEnd w:id="63"/>
    </w:p>
    <w:tbl>
      <w:tblPr>
        <w:tblStyle w:val="a6"/>
        <w:tblW w:w="0" w:type="auto"/>
        <w:tblLook w:val="04A0" w:firstRow="1" w:lastRow="0" w:firstColumn="1" w:lastColumn="0" w:noHBand="0" w:noVBand="1"/>
      </w:tblPr>
      <w:tblGrid>
        <w:gridCol w:w="8296"/>
      </w:tblGrid>
      <w:tr w:rsidR="00A6426B" w:rsidRPr="00EB6888" w:rsidTr="003B2F58">
        <w:tc>
          <w:tcPr>
            <w:tcW w:w="8296" w:type="dxa"/>
            <w:shd w:val="clear" w:color="auto" w:fill="0066FF"/>
          </w:tcPr>
          <w:p w:rsidR="00A6426B" w:rsidRPr="00EB6888" w:rsidRDefault="00A6426B" w:rsidP="003B2F58">
            <w:pPr>
              <w:rPr>
                <w:b/>
                <w:color w:val="FFFFFF" w:themeColor="background1"/>
              </w:rPr>
            </w:pPr>
            <w:r w:rsidRPr="00EB6888">
              <w:rPr>
                <w:b/>
                <w:color w:val="FFFFFF" w:themeColor="background1"/>
              </w:rPr>
              <w:t>书籍推荐</w:t>
            </w:r>
          </w:p>
        </w:tc>
      </w:tr>
      <w:tr w:rsidR="00A6426B" w:rsidRPr="00F46E96" w:rsidTr="003B2F58">
        <w:tc>
          <w:tcPr>
            <w:tcW w:w="8296" w:type="dxa"/>
          </w:tcPr>
          <w:p w:rsidR="00A6426B" w:rsidRPr="00F46E96" w:rsidRDefault="00A6426B" w:rsidP="003B2F58">
            <w:r w:rsidRPr="00F46E96">
              <w:t xml:space="preserve">[1] </w:t>
            </w:r>
            <w:r w:rsidRPr="00F46E96">
              <w:t>眼科药物治疗学（人民卫生出版社，主编：唐仕波，唐细兰；</w:t>
            </w:r>
            <w:r w:rsidRPr="00F46E96">
              <w:t>2010.03</w:t>
            </w:r>
            <w:r w:rsidRPr="00F46E96">
              <w:t>）</w:t>
            </w:r>
          </w:p>
          <w:p w:rsidR="00A6426B" w:rsidRPr="00F46E96" w:rsidRDefault="00A6426B" w:rsidP="003B2F58">
            <w:r w:rsidRPr="00F46E96">
              <w:t xml:space="preserve">[2] </w:t>
            </w:r>
            <w:r w:rsidRPr="00F46E96">
              <w:t>眼科临床药理学（化学工业出版社，主编：陈祖基；</w:t>
            </w:r>
            <w:r w:rsidRPr="00F46E96">
              <w:t>2011.06</w:t>
            </w:r>
            <w:r w:rsidRPr="00F46E96">
              <w:t>）</w:t>
            </w:r>
          </w:p>
          <w:p w:rsidR="00A6426B" w:rsidRPr="00F46E96" w:rsidRDefault="00A6426B" w:rsidP="003B2F58">
            <w:r w:rsidRPr="00F46E96">
              <w:t xml:space="preserve">[3] </w:t>
            </w:r>
            <w:r w:rsidRPr="00F46E96">
              <w:t>眼科学（人民卫生出版社，主编：葛坚，王宁利；</w:t>
            </w:r>
            <w:r w:rsidRPr="00F46E96">
              <w:t>2015.07</w:t>
            </w:r>
            <w:r w:rsidRPr="00F46E96">
              <w:t>）</w:t>
            </w:r>
          </w:p>
          <w:p w:rsidR="00A6426B" w:rsidRPr="00F46E96" w:rsidRDefault="00A6426B" w:rsidP="003B2F58">
            <w:r w:rsidRPr="00F46E96">
              <w:lastRenderedPageBreak/>
              <w:t xml:space="preserve">[4] </w:t>
            </w:r>
            <w:r w:rsidRPr="00F46E96">
              <w:t>眼科临床指南（人民卫生出版社，主编：美国眼科学会（中华医学会眼科学分会组织　赵家良编译）；</w:t>
            </w:r>
            <w:r w:rsidRPr="00F46E96">
              <w:t>2018.03</w:t>
            </w:r>
            <w:r w:rsidRPr="00F46E96">
              <w:t>）</w:t>
            </w:r>
          </w:p>
          <w:p w:rsidR="00A6426B" w:rsidRPr="00F46E96" w:rsidRDefault="00A6426B" w:rsidP="003B2F58">
            <w:r w:rsidRPr="00F46E96">
              <w:t xml:space="preserve">[5] </w:t>
            </w:r>
            <w:r w:rsidRPr="00F46E96">
              <w:t>马丁代尔药物大典（化学工业出版社，主编：</w:t>
            </w:r>
            <w:r w:rsidRPr="00F46E96">
              <w:t>Sean C Sweetman</w:t>
            </w:r>
            <w:r w:rsidRPr="00F46E96">
              <w:t>，李大魁，金有豫，汤光等译；</w:t>
            </w:r>
            <w:r w:rsidRPr="00F46E96">
              <w:t>2013.09</w:t>
            </w:r>
            <w:r w:rsidRPr="00F46E96">
              <w:t>）</w:t>
            </w:r>
          </w:p>
          <w:p w:rsidR="00A6426B" w:rsidRPr="00F46E96" w:rsidRDefault="00A6426B" w:rsidP="003B2F58">
            <w:r w:rsidRPr="00F46E96">
              <w:t xml:space="preserve">[6] </w:t>
            </w:r>
            <w:r w:rsidRPr="00F46E96">
              <w:t>中国医师药师临床用药指南（重庆出版集团，主编：卫生部合理用药专家委员会；</w:t>
            </w:r>
            <w:r w:rsidRPr="00F46E96">
              <w:t>2017.07</w:t>
            </w:r>
            <w:r w:rsidRPr="00F46E96">
              <w:t>）</w:t>
            </w:r>
          </w:p>
          <w:p w:rsidR="00A6426B" w:rsidRPr="00F46E96" w:rsidRDefault="00A6426B" w:rsidP="003B2F58">
            <w:r w:rsidRPr="00F46E96">
              <w:t xml:space="preserve">[7] </w:t>
            </w:r>
            <w:r w:rsidRPr="00F46E96">
              <w:t>临床用药须知（中国医药科技出版社，主编：国家药典委员会；</w:t>
            </w:r>
            <w:r w:rsidRPr="00F46E96">
              <w:t>2017.09</w:t>
            </w:r>
            <w:r w:rsidRPr="00F46E96">
              <w:t>）</w:t>
            </w:r>
          </w:p>
          <w:p w:rsidR="00A6426B" w:rsidRPr="00F46E96" w:rsidRDefault="00A6426B" w:rsidP="003B2F58">
            <w:r w:rsidRPr="00F46E96">
              <w:t xml:space="preserve">[8] </w:t>
            </w:r>
            <w:r w:rsidRPr="00F46E96">
              <w:t>热病（中国协和医科大学出版社，主译：范洪伟；</w:t>
            </w:r>
            <w:r w:rsidRPr="00F46E96">
              <w:t>2017.07</w:t>
            </w:r>
            <w:r w:rsidRPr="00F46E96">
              <w:t>）</w:t>
            </w:r>
          </w:p>
        </w:tc>
      </w:tr>
      <w:tr w:rsidR="00A6426B" w:rsidRPr="00EB6888" w:rsidTr="003B2F58">
        <w:tc>
          <w:tcPr>
            <w:tcW w:w="8296" w:type="dxa"/>
            <w:shd w:val="clear" w:color="auto" w:fill="0066FF"/>
          </w:tcPr>
          <w:p w:rsidR="00A6426B" w:rsidRPr="00EB6888" w:rsidRDefault="00A6426B" w:rsidP="003B2F58">
            <w:pPr>
              <w:rPr>
                <w:b/>
                <w:color w:val="FFFFFF" w:themeColor="background1"/>
              </w:rPr>
            </w:pPr>
            <w:r w:rsidRPr="00EB6888">
              <w:rPr>
                <w:b/>
                <w:color w:val="FFFFFF" w:themeColor="background1"/>
              </w:rPr>
              <w:lastRenderedPageBreak/>
              <w:t>指南、共识、规范推荐</w:t>
            </w:r>
          </w:p>
        </w:tc>
      </w:tr>
      <w:tr w:rsidR="00A6426B" w:rsidRPr="00F46E96" w:rsidTr="003B2F58">
        <w:tc>
          <w:tcPr>
            <w:tcW w:w="8296" w:type="dxa"/>
          </w:tcPr>
          <w:p w:rsidR="00A6426B" w:rsidRPr="00F46E96" w:rsidRDefault="00A6426B" w:rsidP="003B2F58">
            <w:r w:rsidRPr="00F46E96">
              <w:t xml:space="preserve">[1] </w:t>
            </w:r>
            <w:r w:rsidRPr="00F46E96">
              <w:t>我国角膜移植手术用药专家共识（</w:t>
            </w:r>
            <w:hyperlink r:id="rId9" w:tgtFrame="_blank" w:history="1">
              <w:r w:rsidRPr="00F46E96">
                <w:t>中华医学会眼科学分会角膜病学组</w:t>
              </w:r>
            </w:hyperlink>
            <w:r w:rsidRPr="00F46E96">
              <w:t xml:space="preserve"> 2016</w:t>
            </w:r>
            <w:r w:rsidRPr="00F46E96">
              <w:t>年发布）</w:t>
            </w:r>
          </w:p>
          <w:p w:rsidR="00A6426B" w:rsidRPr="00F46E96" w:rsidRDefault="00A6426B" w:rsidP="003B2F58">
            <w:r w:rsidRPr="00F46E96">
              <w:t xml:space="preserve">[2] </w:t>
            </w:r>
            <w:r w:rsidRPr="00F46E96">
              <w:t>我国翼状胬肉围手术期用药专家共识（</w:t>
            </w:r>
            <w:hyperlink r:id="rId10" w:tgtFrame="_blank" w:history="1">
              <w:r w:rsidRPr="00F46E96">
                <w:t>亚洲干眼协会中国分会</w:t>
              </w:r>
            </w:hyperlink>
            <w:r w:rsidRPr="00F46E96">
              <w:t> </w:t>
            </w:r>
            <w:hyperlink r:id="rId11" w:tgtFrame="_blank" w:history="1">
              <w:r w:rsidRPr="00F46E96">
                <w:t>海峡两岸医药交流协会眼科专业委员会眼表与泪液病学组</w:t>
              </w:r>
            </w:hyperlink>
            <w:r w:rsidRPr="00F46E96">
              <w:t xml:space="preserve"> 2017</w:t>
            </w:r>
            <w:r w:rsidRPr="00F46E96">
              <w:t>年发布）</w:t>
            </w:r>
          </w:p>
          <w:p w:rsidR="00A6426B" w:rsidRPr="00F46E96" w:rsidRDefault="00A6426B" w:rsidP="003B2F58">
            <w:r w:rsidRPr="00F46E96">
              <w:t xml:space="preserve">[3] </w:t>
            </w:r>
            <w:r w:rsidRPr="00F46E96">
              <w:t>我国急性前葡萄膜炎临床诊疗专家共识（</w:t>
            </w:r>
            <w:hyperlink r:id="rId12" w:tgtFrame="_blank" w:history="1">
              <w:r w:rsidRPr="00F46E96">
                <w:t>中华医学会眼科学分会眼免疫学组</w:t>
              </w:r>
            </w:hyperlink>
            <w:r w:rsidRPr="00F46E96">
              <w:t xml:space="preserve"> 2016</w:t>
            </w:r>
            <w:r w:rsidRPr="00F46E96">
              <w:t>年发布）</w:t>
            </w:r>
          </w:p>
          <w:p w:rsidR="00A6426B" w:rsidRPr="00F46E96" w:rsidRDefault="00A6426B" w:rsidP="003B2F58">
            <w:r w:rsidRPr="00F46E96">
              <w:t xml:space="preserve">[4] </w:t>
            </w:r>
            <w:r w:rsidRPr="00F46E96">
              <w:t>我国原发性青光眼诊断和治疗专家共识（</w:t>
            </w:r>
            <w:hyperlink r:id="rId13" w:tgtFrame="_blank" w:history="1">
              <w:r w:rsidRPr="00F46E96">
                <w:t>中华医学会眼科学分会青光眼学组</w:t>
              </w:r>
            </w:hyperlink>
            <w:r w:rsidRPr="00F46E96">
              <w:t xml:space="preserve"> 2014</w:t>
            </w:r>
            <w:r w:rsidRPr="00F46E96">
              <w:t>年发布）</w:t>
            </w:r>
          </w:p>
          <w:p w:rsidR="00A6426B" w:rsidRPr="00F46E96" w:rsidRDefault="00A6426B" w:rsidP="003B2F58">
            <w:r w:rsidRPr="00F46E96">
              <w:t xml:space="preserve">[5] </w:t>
            </w:r>
            <w:r w:rsidRPr="00F46E96">
              <w:t>我国糖皮质激素眼用制剂在角膜和眼表疾病治疗中应用的专家共识（</w:t>
            </w:r>
            <w:r w:rsidRPr="00F46E96">
              <w:t> </w:t>
            </w:r>
            <w:hyperlink r:id="rId14" w:tgtFrame="_blank" w:history="1">
              <w:r w:rsidRPr="00F46E96">
                <w:t>中华医学会眼科学分会角膜病学组</w:t>
              </w:r>
            </w:hyperlink>
            <w:r w:rsidRPr="00F46E96">
              <w:t>2016</w:t>
            </w:r>
            <w:r w:rsidRPr="00F46E96">
              <w:t>年发布）</w:t>
            </w:r>
          </w:p>
          <w:p w:rsidR="00A6426B" w:rsidRPr="00F46E96" w:rsidRDefault="00A6426B" w:rsidP="003B2F58">
            <w:r w:rsidRPr="00F46E96">
              <w:t xml:space="preserve">[6] </w:t>
            </w:r>
            <w:r w:rsidRPr="00F46E96">
              <w:t>我国睑板腺功能障碍诊断与治疗专家共识（</w:t>
            </w:r>
            <w:hyperlink r:id="rId15" w:tgtFrame="_blank" w:history="1">
              <w:r w:rsidRPr="00F46E96">
                <w:t>亚洲干眼协会中国分会</w:t>
              </w:r>
            </w:hyperlink>
            <w:r w:rsidRPr="00F46E96">
              <w:t> </w:t>
            </w:r>
            <w:hyperlink r:id="rId16" w:tgtFrame="_blank" w:history="1">
              <w:r w:rsidRPr="00F46E96">
                <w:t>海峡两岸医药交流协会眼科专业委员会眼表与泪液病学组</w:t>
              </w:r>
            </w:hyperlink>
            <w:r w:rsidRPr="00F46E96">
              <w:t xml:space="preserve"> 2017</w:t>
            </w:r>
            <w:r w:rsidRPr="00F46E96">
              <w:t>年发布）</w:t>
            </w:r>
          </w:p>
          <w:p w:rsidR="00A6426B" w:rsidRPr="00F46E96" w:rsidRDefault="00A6426B" w:rsidP="003B2F58">
            <w:r w:rsidRPr="00F46E96">
              <w:t xml:space="preserve">[7] </w:t>
            </w:r>
            <w:r w:rsidRPr="00F46E96">
              <w:t>我国过敏性结膜炎诊断和治疗专家共识（</w:t>
            </w:r>
            <w:r w:rsidRPr="00F46E96">
              <w:t> </w:t>
            </w:r>
            <w:hyperlink r:id="rId17" w:tgtFrame="_blank" w:history="1">
              <w:r w:rsidRPr="00F46E96">
                <w:t>中华医学会眼科学分会角膜病学组</w:t>
              </w:r>
            </w:hyperlink>
            <w:r w:rsidRPr="00F46E96">
              <w:t>2018</w:t>
            </w:r>
            <w:r w:rsidRPr="00F46E96">
              <w:t>年发布）</w:t>
            </w:r>
          </w:p>
          <w:p w:rsidR="00A6426B" w:rsidRPr="00F46E96" w:rsidRDefault="00A6426B" w:rsidP="003B2F58">
            <w:r w:rsidRPr="00F46E96">
              <w:t xml:space="preserve">[8] </w:t>
            </w:r>
            <w:r w:rsidRPr="00F46E96">
              <w:t>干眼临床诊疗专家共识（</w:t>
            </w:r>
            <w:r w:rsidRPr="00F46E96">
              <w:t> </w:t>
            </w:r>
            <w:hyperlink r:id="rId18" w:tgtFrame="_blank" w:history="1">
              <w:r w:rsidRPr="00F46E96">
                <w:t>中华医学会眼科学分会角膜病学组</w:t>
              </w:r>
            </w:hyperlink>
            <w:r w:rsidRPr="00F46E96">
              <w:t>2013</w:t>
            </w:r>
            <w:r w:rsidRPr="00F46E96">
              <w:t>年发布）</w:t>
            </w:r>
          </w:p>
          <w:p w:rsidR="00A6426B" w:rsidRPr="00F46E96" w:rsidRDefault="00A6426B" w:rsidP="003B2F58">
            <w:r w:rsidRPr="00F46E96">
              <w:t xml:space="preserve">[9] </w:t>
            </w:r>
            <w:r w:rsidRPr="00F46E96">
              <w:t>我国蠕形螨睑缘炎诊断和治疗专家共识（</w:t>
            </w:r>
            <w:hyperlink r:id="rId19" w:tgtFrame="_blank" w:history="1">
              <w:r w:rsidRPr="00F46E96">
                <w:t>亚洲干眼协会中国分会</w:t>
              </w:r>
            </w:hyperlink>
            <w:r w:rsidRPr="00F46E96">
              <w:t> </w:t>
            </w:r>
            <w:hyperlink r:id="rId20" w:tgtFrame="_blank" w:history="1">
              <w:r w:rsidRPr="00F46E96">
                <w:t>海峡两岸医药交流协会眼科专业委员会眼表与泪液病学组</w:t>
              </w:r>
            </w:hyperlink>
            <w:r w:rsidRPr="00F46E96">
              <w:t>2018</w:t>
            </w:r>
            <w:r w:rsidRPr="00F46E96">
              <w:t>年发布）</w:t>
            </w:r>
          </w:p>
          <w:p w:rsidR="00A6426B" w:rsidRPr="00F46E96" w:rsidRDefault="00A6426B" w:rsidP="003B2F58">
            <w:r w:rsidRPr="00F46E96">
              <w:t>[10] The College of Optometrists, clinical management guidelines: Conjunctivitis (bacterial)(</w:t>
            </w:r>
            <w:r w:rsidRPr="00F46E96">
              <w:t>英国视光师学院</w:t>
            </w:r>
            <w:r w:rsidRPr="00F46E96">
              <w:t>2018</w:t>
            </w:r>
            <w:r w:rsidRPr="00F46E96">
              <w:t>年发布</w:t>
            </w:r>
            <w:r w:rsidRPr="00F46E96">
              <w:t>)</w:t>
            </w:r>
          </w:p>
          <w:p w:rsidR="00A6426B" w:rsidRPr="00F46E96" w:rsidRDefault="00A6426B" w:rsidP="003B2F58">
            <w:r w:rsidRPr="00F46E96">
              <w:t>[11] The College of Optometrists, clinical management guidelines: Microbial keratitis (bacterial, fungal) (</w:t>
            </w:r>
            <w:r w:rsidRPr="00F46E96">
              <w:t>英国视光师学院</w:t>
            </w:r>
            <w:r w:rsidRPr="00F46E96">
              <w:t>2018</w:t>
            </w:r>
            <w:r w:rsidRPr="00F46E96">
              <w:t>年发布</w:t>
            </w:r>
            <w:r w:rsidRPr="00F46E96">
              <w:t>)</w:t>
            </w:r>
          </w:p>
          <w:p w:rsidR="00A6426B" w:rsidRPr="00F46E96" w:rsidRDefault="00A6426B" w:rsidP="003B2F58">
            <w:r w:rsidRPr="00F46E96">
              <w:t>[12] Diabetic Retinopathy: A Position Statement by the American Diabetes Association.</w:t>
            </w:r>
            <w:r w:rsidRPr="00F46E96">
              <w:t>（美国糖尿病学会</w:t>
            </w:r>
            <w:r w:rsidRPr="00F46E96">
              <w:t>2017</w:t>
            </w:r>
            <w:r w:rsidRPr="00F46E96">
              <w:t>年发布）</w:t>
            </w:r>
          </w:p>
          <w:p w:rsidR="00A6426B" w:rsidRPr="00F46E96" w:rsidRDefault="00A6426B" w:rsidP="003B2F58">
            <w:r w:rsidRPr="00F46E96">
              <w:t xml:space="preserve">[13] American </w:t>
            </w:r>
            <w:proofErr w:type="spellStart"/>
            <w:r w:rsidRPr="00F46E96">
              <w:t>acadmedy</w:t>
            </w:r>
            <w:proofErr w:type="spellEnd"/>
            <w:r w:rsidRPr="00F46E96">
              <w:t xml:space="preserve"> of ophthalmology. Conjunctivitis PPP</w:t>
            </w:r>
            <w:r w:rsidRPr="00F46E96">
              <w:t>（美国眼科学会</w:t>
            </w:r>
            <w:r w:rsidRPr="00F46E96">
              <w:t>2013</w:t>
            </w:r>
            <w:r w:rsidRPr="00F46E96">
              <w:t>发布）</w:t>
            </w:r>
          </w:p>
        </w:tc>
      </w:tr>
    </w:tbl>
    <w:p w:rsidR="00A6426B" w:rsidRPr="00F46E96" w:rsidRDefault="00A6426B" w:rsidP="00A6426B"/>
    <w:p w:rsidR="00A6426B" w:rsidRPr="00F46E96" w:rsidRDefault="00A6426B" w:rsidP="00A6426B"/>
    <w:p w:rsidR="00A6426B" w:rsidRPr="00F46E96" w:rsidRDefault="00A6426B" w:rsidP="00A6426B">
      <w:pPr>
        <w:pStyle w:val="3"/>
      </w:pPr>
      <w:bookmarkStart w:id="64" w:name="_Toc8027981"/>
      <w:bookmarkStart w:id="65" w:name="_Toc8739291"/>
      <w:r w:rsidRPr="00F46E96">
        <w:t>4.</w:t>
      </w:r>
      <w:r>
        <w:rPr>
          <w:rFonts w:hint="eastAsia"/>
        </w:rPr>
        <w:t>1</w:t>
      </w:r>
      <w:r w:rsidRPr="00F46E96">
        <w:t xml:space="preserve">3 </w:t>
      </w:r>
      <w:r w:rsidRPr="00F46E96">
        <w:t>口腔科用药</w:t>
      </w:r>
      <w:bookmarkEnd w:id="64"/>
      <w:bookmarkEnd w:id="65"/>
    </w:p>
    <w:tbl>
      <w:tblPr>
        <w:tblStyle w:val="a6"/>
        <w:tblW w:w="0" w:type="auto"/>
        <w:tblLook w:val="04A0" w:firstRow="1" w:lastRow="0" w:firstColumn="1" w:lastColumn="0" w:noHBand="0" w:noVBand="1"/>
      </w:tblPr>
      <w:tblGrid>
        <w:gridCol w:w="8296"/>
      </w:tblGrid>
      <w:tr w:rsidR="00A6426B" w:rsidRPr="00E55D94" w:rsidTr="003B2F58">
        <w:tc>
          <w:tcPr>
            <w:tcW w:w="8296" w:type="dxa"/>
            <w:shd w:val="clear" w:color="auto" w:fill="0066FF"/>
          </w:tcPr>
          <w:p w:rsidR="00A6426B" w:rsidRPr="00E55D94" w:rsidRDefault="00A6426B" w:rsidP="003B2F58">
            <w:pPr>
              <w:rPr>
                <w:b/>
                <w:color w:val="FFFFFF" w:themeColor="background1"/>
              </w:rPr>
            </w:pPr>
            <w:r w:rsidRPr="00E55D94">
              <w:rPr>
                <w:b/>
                <w:color w:val="FFFFFF" w:themeColor="background1"/>
              </w:rPr>
              <w:t>书籍推荐</w:t>
            </w:r>
          </w:p>
        </w:tc>
      </w:tr>
      <w:tr w:rsidR="00A6426B" w:rsidRPr="00F46E96" w:rsidTr="003B2F58">
        <w:tc>
          <w:tcPr>
            <w:tcW w:w="8296" w:type="dxa"/>
          </w:tcPr>
          <w:p w:rsidR="00A6426B" w:rsidRPr="00F46E96" w:rsidRDefault="00A6426B" w:rsidP="003B2F58">
            <w:r w:rsidRPr="00F46E96">
              <w:t xml:space="preserve">[1] </w:t>
            </w:r>
            <w:r w:rsidRPr="00F46E96">
              <w:t>口腔临床药物学第</w:t>
            </w:r>
            <w:r w:rsidRPr="00F46E96">
              <w:t>4</w:t>
            </w:r>
            <w:r w:rsidRPr="00F46E96">
              <w:t>版（人民卫生出版社，主编：史宗道；</w:t>
            </w:r>
            <w:r w:rsidRPr="00F46E96">
              <w:t>2012.05</w:t>
            </w:r>
            <w:r w:rsidRPr="00F46E96">
              <w:t>）</w:t>
            </w:r>
          </w:p>
          <w:p w:rsidR="00A6426B" w:rsidRPr="00F46E96" w:rsidRDefault="00A6426B" w:rsidP="003B2F58">
            <w:r w:rsidRPr="00F46E96">
              <w:t xml:space="preserve">[2] </w:t>
            </w:r>
            <w:r w:rsidRPr="00F46E96">
              <w:t>口腔科药物治疗学第</w:t>
            </w:r>
            <w:r w:rsidRPr="00F46E96">
              <w:t>1</w:t>
            </w:r>
            <w:r w:rsidRPr="00F46E96">
              <w:t>版（西安交通大学出版社，主编：王晓娟；</w:t>
            </w:r>
            <w:r w:rsidRPr="00F46E96">
              <w:t>2016</w:t>
            </w:r>
            <w:r w:rsidRPr="00F46E96">
              <w:t>）</w:t>
            </w:r>
          </w:p>
          <w:p w:rsidR="00A6426B" w:rsidRPr="00F46E96" w:rsidRDefault="00A6426B" w:rsidP="003B2F58">
            <w:r w:rsidRPr="00F46E96">
              <w:t xml:space="preserve">[3] </w:t>
            </w:r>
            <w:r w:rsidRPr="00F46E96">
              <w:t>国家抗微生物治疗指南第</w:t>
            </w:r>
            <w:r w:rsidRPr="00F46E96">
              <w:t>2</w:t>
            </w:r>
            <w:r w:rsidRPr="00F46E96">
              <w:t>版（人民卫生出版社，主编：国家卫生计生委医政医管局国家卫生计生委合理用药专家委员会；</w:t>
            </w:r>
            <w:r w:rsidRPr="00F46E96">
              <w:t>2017.08</w:t>
            </w:r>
            <w:r w:rsidRPr="00F46E96">
              <w:t>）</w:t>
            </w:r>
          </w:p>
          <w:p w:rsidR="00A6426B" w:rsidRPr="00F46E96" w:rsidRDefault="00A6426B" w:rsidP="003B2F58">
            <w:r w:rsidRPr="00F46E96">
              <w:lastRenderedPageBreak/>
              <w:t xml:space="preserve">[4] </w:t>
            </w:r>
            <w:r w:rsidRPr="00F46E96">
              <w:t>桑福德抗微生物治疗指南第</w:t>
            </w:r>
            <w:r w:rsidRPr="00F46E96">
              <w:t>46</w:t>
            </w:r>
            <w:r w:rsidRPr="00F46E96">
              <w:t>版（中国协和医科大学出版社，主编：</w:t>
            </w:r>
            <w:r w:rsidRPr="00F46E96">
              <w:t>Jay P. Sanford</w:t>
            </w:r>
            <w:r w:rsidRPr="00F46E96">
              <w:t>，主译：范洪伟；</w:t>
            </w:r>
            <w:r w:rsidRPr="00F46E96">
              <w:t>2017.07</w:t>
            </w:r>
            <w:r w:rsidRPr="00F46E96">
              <w:t>）</w:t>
            </w:r>
          </w:p>
          <w:p w:rsidR="00A6426B" w:rsidRPr="00F46E96" w:rsidRDefault="00A6426B" w:rsidP="003B2F58">
            <w:r w:rsidRPr="00F46E96">
              <w:t xml:space="preserve">[5] </w:t>
            </w:r>
            <w:r w:rsidRPr="00F46E96">
              <w:t>口腔局部麻醉手册第</w:t>
            </w:r>
            <w:r w:rsidRPr="00F46E96">
              <w:t>5</w:t>
            </w:r>
            <w:r w:rsidRPr="00F46E96">
              <w:t>版（人民卫生出版社，主编：</w:t>
            </w:r>
            <w:proofErr w:type="spellStart"/>
            <w:r w:rsidRPr="00F46E96">
              <w:t>StanleyF</w:t>
            </w:r>
            <w:proofErr w:type="spellEnd"/>
            <w:r w:rsidRPr="00F46E96">
              <w:t>, M</w:t>
            </w:r>
            <w:r w:rsidRPr="00F46E96">
              <w:t>，主译：刘克英；</w:t>
            </w:r>
            <w:r w:rsidRPr="00F46E96">
              <w:t>2007.06</w:t>
            </w:r>
            <w:r w:rsidRPr="00F46E96">
              <w:t>）</w:t>
            </w:r>
          </w:p>
        </w:tc>
      </w:tr>
      <w:tr w:rsidR="00A6426B" w:rsidRPr="00E55D94" w:rsidTr="003B2F58">
        <w:tc>
          <w:tcPr>
            <w:tcW w:w="8296" w:type="dxa"/>
            <w:shd w:val="clear" w:color="auto" w:fill="0066FF"/>
          </w:tcPr>
          <w:p w:rsidR="00A6426B" w:rsidRPr="00E55D94" w:rsidRDefault="00A6426B" w:rsidP="003B2F58">
            <w:pPr>
              <w:rPr>
                <w:b/>
                <w:color w:val="FFFFFF" w:themeColor="background1"/>
              </w:rPr>
            </w:pPr>
            <w:r w:rsidRPr="00E55D94">
              <w:rPr>
                <w:b/>
                <w:color w:val="FFFFFF" w:themeColor="background1"/>
              </w:rPr>
              <w:lastRenderedPageBreak/>
              <w:t>指南、共识、规范推荐</w:t>
            </w:r>
          </w:p>
        </w:tc>
      </w:tr>
      <w:tr w:rsidR="00A6426B" w:rsidRPr="00F46E96" w:rsidTr="003B2F58">
        <w:tc>
          <w:tcPr>
            <w:tcW w:w="8296" w:type="dxa"/>
          </w:tcPr>
          <w:p w:rsidR="00A6426B" w:rsidRPr="00F46E96" w:rsidRDefault="00A6426B" w:rsidP="003B2F58">
            <w:r w:rsidRPr="00F46E96">
              <w:t xml:space="preserve">[1] </w:t>
            </w:r>
            <w:r w:rsidRPr="00F46E96">
              <w:t>复发性阿弗他溃疡诊疗指南</w:t>
            </w:r>
            <w:r w:rsidRPr="00F46E96">
              <w:t>(</w:t>
            </w:r>
            <w:r w:rsidRPr="00F46E96">
              <w:t>试行</w:t>
            </w:r>
            <w:r w:rsidRPr="00F46E96">
              <w:t>)</w:t>
            </w:r>
            <w:r w:rsidRPr="00F46E96">
              <w:t>（中华口腔医学会口腔黏膜病专业委员会，中华口腔医学会中西医结合专业委员会</w:t>
            </w:r>
            <w:r w:rsidRPr="00F46E96">
              <w:t xml:space="preserve"> 2012</w:t>
            </w:r>
            <w:r w:rsidRPr="00F46E96">
              <w:t>年发布）</w:t>
            </w:r>
          </w:p>
          <w:p w:rsidR="00A6426B" w:rsidRPr="00F46E96" w:rsidRDefault="00A6426B" w:rsidP="003B2F58">
            <w:r w:rsidRPr="00F46E96">
              <w:t xml:space="preserve">[2] </w:t>
            </w:r>
            <w:r w:rsidRPr="00F46E96">
              <w:t>口腔扁平苔藓诊疗指南</w:t>
            </w:r>
            <w:r w:rsidRPr="00F46E96">
              <w:t>(</w:t>
            </w:r>
            <w:r w:rsidRPr="00F46E96">
              <w:t>试行</w:t>
            </w:r>
            <w:r w:rsidRPr="00F46E96">
              <w:t>)</w:t>
            </w:r>
            <w:r w:rsidRPr="00F46E96">
              <w:t>（中华口腔医学会口腔黏膜病专业委员会，中华口腔医学会中西医结合专业委员会</w:t>
            </w:r>
            <w:r w:rsidRPr="00F46E96">
              <w:t xml:space="preserve"> 2012</w:t>
            </w:r>
            <w:r w:rsidRPr="00F46E96">
              <w:t>年发布）</w:t>
            </w:r>
          </w:p>
          <w:p w:rsidR="00A6426B" w:rsidRPr="00F46E96" w:rsidRDefault="00A6426B" w:rsidP="003B2F58">
            <w:r w:rsidRPr="00F46E96">
              <w:t xml:space="preserve">[3] </w:t>
            </w:r>
            <w:r w:rsidRPr="00F46E96">
              <w:t>口腔门诊疼痛控制与镇静技术专家共识（中华口腔医学会麻醉学专委会口腔镇静学组</w:t>
            </w:r>
            <w:r w:rsidRPr="00F46E96">
              <w:t xml:space="preserve"> 2014</w:t>
            </w:r>
            <w:r w:rsidRPr="00F46E96">
              <w:t>年发布）</w:t>
            </w:r>
          </w:p>
          <w:p w:rsidR="00A6426B" w:rsidRPr="00F46E96" w:rsidRDefault="00A6426B" w:rsidP="003B2F58">
            <w:r w:rsidRPr="00F46E96">
              <w:t xml:space="preserve">[4] </w:t>
            </w:r>
            <w:r w:rsidRPr="00F46E96">
              <w:t>牙科患者预防性使用抗菌药物指南（美国儿童牙科学会</w:t>
            </w:r>
            <w:r w:rsidRPr="00F46E96">
              <w:t>2014</w:t>
            </w:r>
            <w:r w:rsidRPr="00F46E96">
              <w:t>年发布）</w:t>
            </w:r>
          </w:p>
          <w:p w:rsidR="00A6426B" w:rsidRPr="00F46E96" w:rsidRDefault="00A6426B" w:rsidP="003B2F58">
            <w:r w:rsidRPr="00F46E96">
              <w:t xml:space="preserve">[5] </w:t>
            </w:r>
            <w:r w:rsidRPr="00F46E96">
              <w:t>儿童牙科患者抗生素使用指南（美国儿童牙科学会</w:t>
            </w:r>
            <w:r w:rsidRPr="00F46E96">
              <w:t>2014</w:t>
            </w:r>
            <w:r w:rsidRPr="00F46E96">
              <w:t>年发布）</w:t>
            </w:r>
          </w:p>
          <w:p w:rsidR="00A6426B" w:rsidRPr="00F46E96" w:rsidRDefault="00A6426B" w:rsidP="003B2F58">
            <w:r w:rsidRPr="00F46E96">
              <w:t xml:space="preserve">[6] </w:t>
            </w:r>
            <w:r w:rsidRPr="00F46E96">
              <w:t>牙髓病治疗中的抗生素使用的立场声明（欧洲牙髓病学会</w:t>
            </w:r>
            <w:r w:rsidRPr="00F46E96">
              <w:t>2017</w:t>
            </w:r>
            <w:r w:rsidRPr="00F46E96">
              <w:t>年发布）</w:t>
            </w:r>
          </w:p>
        </w:tc>
      </w:tr>
    </w:tbl>
    <w:p w:rsidR="00A6426B" w:rsidRPr="00F46E96" w:rsidRDefault="00A6426B" w:rsidP="00A6426B"/>
    <w:p w:rsidR="00A6426B" w:rsidRPr="00F46E96" w:rsidRDefault="00A6426B" w:rsidP="00A6426B"/>
    <w:p w:rsidR="00A6426B" w:rsidRPr="00F46E96" w:rsidRDefault="00A6426B" w:rsidP="00A6426B">
      <w:pPr>
        <w:pStyle w:val="3"/>
      </w:pPr>
      <w:bookmarkStart w:id="66" w:name="_Toc8027975"/>
      <w:bookmarkStart w:id="67" w:name="_Toc8739292"/>
      <w:r w:rsidRPr="00F46E96">
        <w:t>4.</w:t>
      </w:r>
      <w:r>
        <w:rPr>
          <w:rFonts w:hint="eastAsia"/>
        </w:rPr>
        <w:t>1</w:t>
      </w:r>
      <w:r w:rsidRPr="00F46E96">
        <w:t xml:space="preserve">4 </w:t>
      </w:r>
      <w:r w:rsidRPr="00F46E96">
        <w:t>儿科常用药</w:t>
      </w:r>
      <w:bookmarkEnd w:id="66"/>
      <w:bookmarkEnd w:id="67"/>
    </w:p>
    <w:tbl>
      <w:tblPr>
        <w:tblStyle w:val="a6"/>
        <w:tblW w:w="8296" w:type="dxa"/>
        <w:tblLayout w:type="fixed"/>
        <w:tblLook w:val="04A0" w:firstRow="1" w:lastRow="0" w:firstColumn="1" w:lastColumn="0" w:noHBand="0" w:noVBand="1"/>
      </w:tblPr>
      <w:tblGrid>
        <w:gridCol w:w="8296"/>
      </w:tblGrid>
      <w:tr w:rsidR="00A6426B" w:rsidRPr="00E55D94" w:rsidTr="003B2F58">
        <w:tc>
          <w:tcPr>
            <w:tcW w:w="8296" w:type="dxa"/>
            <w:shd w:val="clear" w:color="auto" w:fill="0066FF"/>
          </w:tcPr>
          <w:p w:rsidR="00A6426B" w:rsidRPr="00E55D94" w:rsidRDefault="00A6426B" w:rsidP="003B2F58">
            <w:pPr>
              <w:rPr>
                <w:b/>
                <w:color w:val="FFFFFF" w:themeColor="background1"/>
              </w:rPr>
            </w:pPr>
            <w:r w:rsidRPr="00E55D94">
              <w:rPr>
                <w:b/>
                <w:color w:val="FFFFFF" w:themeColor="background1"/>
              </w:rPr>
              <w:t>书籍推荐</w:t>
            </w:r>
          </w:p>
        </w:tc>
      </w:tr>
      <w:tr w:rsidR="00A6426B" w:rsidRPr="00F46E96" w:rsidTr="003B2F58">
        <w:tc>
          <w:tcPr>
            <w:tcW w:w="8296" w:type="dxa"/>
          </w:tcPr>
          <w:p w:rsidR="00A6426B" w:rsidRPr="00F46E96" w:rsidRDefault="00A6426B" w:rsidP="003B2F58">
            <w:r w:rsidRPr="00F46E96">
              <w:t xml:space="preserve">[1] </w:t>
            </w:r>
            <w:r w:rsidRPr="00F46E96">
              <w:t>中华人民共和国药典临床用药须知</w:t>
            </w:r>
            <w:r w:rsidRPr="00F46E96">
              <w:t>2015</w:t>
            </w:r>
            <w:r w:rsidRPr="00F46E96">
              <w:t>版（中国医药科技出版社，主编：国家药典委员会；</w:t>
            </w:r>
            <w:r w:rsidRPr="00F46E96">
              <w:t>2017.09</w:t>
            </w:r>
            <w:r w:rsidRPr="00F46E96">
              <w:t>）</w:t>
            </w:r>
          </w:p>
          <w:p w:rsidR="00A6426B" w:rsidRPr="00F46E96" w:rsidRDefault="00A6426B" w:rsidP="003B2F58">
            <w:r w:rsidRPr="00F46E96">
              <w:t>[2]</w:t>
            </w:r>
            <w:bookmarkStart w:id="68" w:name="OLE_LINK29"/>
            <w:r w:rsidRPr="00F46E96">
              <w:t xml:space="preserve"> </w:t>
            </w:r>
            <w:r w:rsidRPr="00F46E96">
              <w:t>国家基本药物处方集</w:t>
            </w:r>
            <w:r w:rsidRPr="00F46E96">
              <w:t>2012</w:t>
            </w:r>
            <w:r w:rsidRPr="00F46E96">
              <w:t>年版</w:t>
            </w:r>
            <w:bookmarkEnd w:id="68"/>
            <w:r w:rsidRPr="00F46E96">
              <w:t>（人民卫生出版社</w:t>
            </w:r>
            <w:r w:rsidRPr="00F46E96">
              <w:t xml:space="preserve">, </w:t>
            </w:r>
            <w:r w:rsidRPr="00F46E96">
              <w:t>主编：国家基本药物临床应用指南和处方集编委会；</w:t>
            </w:r>
            <w:r w:rsidRPr="00F46E96">
              <w:t>2013</w:t>
            </w:r>
            <w:r w:rsidRPr="00F46E96">
              <w:t>）</w:t>
            </w:r>
          </w:p>
          <w:p w:rsidR="00A6426B" w:rsidRPr="00F46E96" w:rsidRDefault="00A6426B" w:rsidP="003B2F58">
            <w:r w:rsidRPr="00F46E96">
              <w:t xml:space="preserve">[3] </w:t>
            </w:r>
            <w:r w:rsidRPr="00F46E96">
              <w:t>中国国家处方集儿童版（人民军医出版社</w:t>
            </w:r>
            <w:r w:rsidRPr="00F46E96">
              <w:t xml:space="preserve">, </w:t>
            </w:r>
            <w:r w:rsidRPr="00F46E96">
              <w:t>主编：编委会编中国国家处方集；</w:t>
            </w:r>
            <w:r w:rsidRPr="00F46E96">
              <w:t xml:space="preserve"> 2013.03</w:t>
            </w:r>
            <w:r w:rsidRPr="00F46E96">
              <w:t>）</w:t>
            </w:r>
          </w:p>
          <w:p w:rsidR="00A6426B" w:rsidRPr="00F46E96" w:rsidRDefault="00A6426B" w:rsidP="003B2F58">
            <w:r w:rsidRPr="00F46E96">
              <w:t xml:space="preserve">[4] </w:t>
            </w:r>
            <w:r w:rsidRPr="00F46E96">
              <w:t>实用新生儿学第四版（</w:t>
            </w:r>
            <w:r w:rsidRPr="00F46E96">
              <w:rPr>
                <w:color w:val="000000"/>
                <w:kern w:val="0"/>
              </w:rPr>
              <w:t>人民卫生出版社，</w:t>
            </w:r>
            <w:r w:rsidRPr="00F46E96">
              <w:t>主编：</w:t>
            </w:r>
            <w:r w:rsidRPr="00F46E96">
              <w:rPr>
                <w:color w:val="000000"/>
                <w:kern w:val="0"/>
              </w:rPr>
              <w:t>金汉珍；</w:t>
            </w:r>
            <w:r w:rsidRPr="00F46E96">
              <w:rPr>
                <w:color w:val="000000"/>
                <w:kern w:val="0"/>
              </w:rPr>
              <w:t>2011.01</w:t>
            </w:r>
            <w:r w:rsidRPr="00F46E96">
              <w:t>）</w:t>
            </w:r>
          </w:p>
          <w:p w:rsidR="00A6426B" w:rsidRPr="00F46E96" w:rsidRDefault="00A6426B" w:rsidP="003B2F58">
            <w:r w:rsidRPr="00F46E96">
              <w:t xml:space="preserve">[5] </w:t>
            </w:r>
            <w:r w:rsidRPr="00F46E96">
              <w:t>临床药物治疗学儿科疾病（人民卫生出版社</w:t>
            </w:r>
            <w:r w:rsidRPr="00F46E96">
              <w:t>,</w:t>
            </w:r>
            <w:r w:rsidRPr="00F46E96">
              <w:t>主编：徐虹，孙锟，李智平；</w:t>
            </w:r>
            <w:r w:rsidRPr="00F46E96">
              <w:t>2016.09</w:t>
            </w:r>
            <w:r w:rsidRPr="00F46E96">
              <w:t>）</w:t>
            </w:r>
          </w:p>
          <w:p w:rsidR="00A6426B" w:rsidRPr="00F46E96" w:rsidRDefault="00A6426B" w:rsidP="003B2F58">
            <w:r w:rsidRPr="00F46E96">
              <w:t xml:space="preserve">[6] </w:t>
            </w:r>
            <w:r w:rsidRPr="00F46E96">
              <w:t>新编药物学（人民卫生出版社，主编：陈新谦，金有豫，汤光；</w:t>
            </w:r>
            <w:r w:rsidRPr="00F46E96">
              <w:t>2018.11</w:t>
            </w:r>
            <w:r w:rsidRPr="00F46E96">
              <w:t>）</w:t>
            </w:r>
          </w:p>
          <w:p w:rsidR="00A6426B" w:rsidRPr="00F46E96" w:rsidRDefault="00A6426B" w:rsidP="003B2F58">
            <w:r w:rsidRPr="00F46E96">
              <w:t xml:space="preserve">[7] </w:t>
            </w:r>
            <w:r w:rsidRPr="00F46E96">
              <w:t>英国国家儿童处方集</w:t>
            </w:r>
          </w:p>
        </w:tc>
      </w:tr>
      <w:tr w:rsidR="00A6426B" w:rsidRPr="00E55D94" w:rsidTr="003B2F58">
        <w:tc>
          <w:tcPr>
            <w:tcW w:w="8296" w:type="dxa"/>
            <w:shd w:val="clear" w:color="auto" w:fill="0066FF"/>
          </w:tcPr>
          <w:p w:rsidR="00A6426B" w:rsidRPr="00E55D94" w:rsidRDefault="00A6426B" w:rsidP="003B2F58">
            <w:pPr>
              <w:rPr>
                <w:b/>
                <w:color w:val="FFFFFF" w:themeColor="background1"/>
              </w:rPr>
            </w:pPr>
            <w:r w:rsidRPr="00E55D94">
              <w:rPr>
                <w:b/>
                <w:color w:val="FFFFFF" w:themeColor="background1"/>
              </w:rPr>
              <w:t>指南、共识、规范推荐</w:t>
            </w:r>
          </w:p>
        </w:tc>
      </w:tr>
      <w:tr w:rsidR="00A6426B" w:rsidRPr="00F46E96" w:rsidTr="003B2F58">
        <w:tc>
          <w:tcPr>
            <w:tcW w:w="8296" w:type="dxa"/>
          </w:tcPr>
          <w:p w:rsidR="00A6426B" w:rsidRPr="00F46E96" w:rsidRDefault="00A6426B" w:rsidP="003B2F58">
            <w:r w:rsidRPr="00F46E96">
              <w:t xml:space="preserve">[1] </w:t>
            </w:r>
            <w:bookmarkStart w:id="69" w:name="OLE_LINK60"/>
            <w:bookmarkStart w:id="70" w:name="OLE_LINK61"/>
            <w:r w:rsidRPr="00F46E96">
              <w:t>中国儿童腹泻病诊断治疗原则的专家共识</w:t>
            </w:r>
            <w:bookmarkEnd w:id="69"/>
            <w:bookmarkEnd w:id="70"/>
            <w:r w:rsidRPr="00F46E96">
              <w:t>（中华儿科杂志，主编：中华医学会儿科学分会消化学组，中华医学会儿科学分会感染学组；</w:t>
            </w:r>
            <w:r w:rsidRPr="00F46E96">
              <w:t>2009.08</w:t>
            </w:r>
            <w:r w:rsidRPr="00F46E96">
              <w:t>）</w:t>
            </w:r>
          </w:p>
          <w:p w:rsidR="00A6426B" w:rsidRPr="00F46E96" w:rsidRDefault="00A6426B" w:rsidP="003B2F58">
            <w:r w:rsidRPr="00F46E96">
              <w:t xml:space="preserve">[2] </w:t>
            </w:r>
            <w:r w:rsidRPr="00F46E96">
              <w:t>儿童幽门螺杆菌感染诊治专家共识（中华儿科杂志，主编：中华医学会儿科学会消化学组，《中华儿科杂志》编辑委员会；</w:t>
            </w:r>
            <w:r w:rsidRPr="00F46E96">
              <w:t>2015.07</w:t>
            </w:r>
            <w:r w:rsidRPr="00F46E96">
              <w:t>）</w:t>
            </w:r>
          </w:p>
          <w:p w:rsidR="00A6426B" w:rsidRPr="00F46E96" w:rsidRDefault="00A6426B" w:rsidP="003B2F58">
            <w:r w:rsidRPr="00F46E96">
              <w:t xml:space="preserve">[3] </w:t>
            </w:r>
            <w:r w:rsidRPr="00F46E96">
              <w:t>中国儿童急性感染性腹泻病临床实践指南（中华儿科杂志，主编：中华医学会儿科学分会消化学组，《中华儿科杂志》编辑委员会；</w:t>
            </w:r>
            <w:r w:rsidRPr="00F46E96">
              <w:t>2016.07</w:t>
            </w:r>
            <w:r w:rsidRPr="00F46E96">
              <w:t>）</w:t>
            </w:r>
          </w:p>
          <w:p w:rsidR="00A6426B" w:rsidRPr="00F46E96" w:rsidRDefault="00A6426B" w:rsidP="003B2F58">
            <w:r w:rsidRPr="00F46E96">
              <w:t xml:space="preserve">[4] </w:t>
            </w:r>
            <w:r w:rsidRPr="00F46E96">
              <w:t>儿童社区获得性肺炎管理指南</w:t>
            </w:r>
            <w:r w:rsidRPr="00F46E96">
              <w:t>(</w:t>
            </w:r>
            <w:r w:rsidRPr="00F46E96">
              <w:t>修订</w:t>
            </w:r>
            <w:r w:rsidRPr="00F46E96">
              <w:t>)(</w:t>
            </w:r>
            <w:r w:rsidRPr="00F46E96">
              <w:t>上</w:t>
            </w:r>
            <w:r w:rsidRPr="00F46E96">
              <w:t>)</w:t>
            </w:r>
            <w:r w:rsidRPr="00F46E96">
              <w:t>（中华儿科杂志，主编：中华医学会儿科学分会呼吸学组，《中华儿科杂志》编辑委员会；</w:t>
            </w:r>
            <w:r w:rsidRPr="00F46E96">
              <w:t>2013.10</w:t>
            </w:r>
            <w:r w:rsidRPr="00F46E96">
              <w:t>）</w:t>
            </w:r>
          </w:p>
          <w:p w:rsidR="00A6426B" w:rsidRPr="00F46E96" w:rsidRDefault="00A6426B" w:rsidP="003B2F58">
            <w:r w:rsidRPr="00F46E96">
              <w:t xml:space="preserve">[5] </w:t>
            </w:r>
            <w:r w:rsidRPr="00F46E96">
              <w:t>儿童社区获得性肺炎管理指南</w:t>
            </w:r>
            <w:r w:rsidRPr="00F46E96">
              <w:t>(</w:t>
            </w:r>
            <w:r w:rsidRPr="00F46E96">
              <w:t>修订</w:t>
            </w:r>
            <w:r w:rsidRPr="00F46E96">
              <w:t>)(</w:t>
            </w:r>
            <w:r w:rsidRPr="00F46E96">
              <w:t>下</w:t>
            </w:r>
            <w:r w:rsidRPr="00F46E96">
              <w:t>)</w:t>
            </w:r>
            <w:r w:rsidRPr="00F46E96">
              <w:t>（中华儿科杂志，主编：中华医学会儿科学分会呼吸学组，《中华儿科杂志》编辑委员会；</w:t>
            </w:r>
            <w:r w:rsidRPr="00F46E96">
              <w:t>2013.11</w:t>
            </w:r>
            <w:r w:rsidRPr="00F46E96">
              <w:t>）</w:t>
            </w:r>
          </w:p>
          <w:p w:rsidR="00A6426B" w:rsidRPr="00F46E96" w:rsidRDefault="00A6426B" w:rsidP="003B2F58">
            <w:r w:rsidRPr="00F46E96">
              <w:t xml:space="preserve">[6] </w:t>
            </w:r>
            <w:r w:rsidRPr="00F46E96">
              <w:t>中国儿童慢性咳嗽诊断与治疗指南</w:t>
            </w:r>
            <w:r w:rsidRPr="00F46E96">
              <w:t>(2013</w:t>
            </w:r>
            <w:r w:rsidRPr="00F46E96">
              <w:t>年修订</w:t>
            </w:r>
            <w:r w:rsidRPr="00F46E96">
              <w:t xml:space="preserve">) </w:t>
            </w:r>
            <w:r w:rsidRPr="00F46E96">
              <w:t>（中华儿科杂志，主编：中华医学会儿科学分会呼吸学组慢性咳嗽协作组，《中华儿科杂志》编辑委员会；</w:t>
            </w:r>
            <w:r w:rsidRPr="00F46E96">
              <w:t>2014.03</w:t>
            </w:r>
            <w:r w:rsidRPr="00F46E96">
              <w:t>）</w:t>
            </w:r>
          </w:p>
          <w:p w:rsidR="00A6426B" w:rsidRPr="00F46E96" w:rsidRDefault="00A6426B" w:rsidP="003B2F58">
            <w:r w:rsidRPr="00F46E96">
              <w:t xml:space="preserve">[7] </w:t>
            </w:r>
            <w:r w:rsidRPr="00F46E96">
              <w:t>流行性感冒抗病毒药物治疗与预防应用中国专家共识（中华医学杂志，主编：中华医</w:t>
            </w:r>
            <w:r w:rsidRPr="00F46E96">
              <w:lastRenderedPageBreak/>
              <w:t>学会呼吸病学分会，中华医学会儿科学分会；</w:t>
            </w:r>
            <w:r w:rsidRPr="00F46E96">
              <w:t>2016.01</w:t>
            </w:r>
            <w:r w:rsidRPr="00F46E96">
              <w:t>）</w:t>
            </w:r>
          </w:p>
          <w:p w:rsidR="00A6426B" w:rsidRPr="00F46E96" w:rsidRDefault="00A6426B" w:rsidP="003B2F58">
            <w:r w:rsidRPr="00F46E96">
              <w:t xml:space="preserve">[8] </w:t>
            </w:r>
            <w:r w:rsidRPr="00F46E96">
              <w:t>儿童反复上呼吸道感染临床诊治管理专家共识（中国实用儿科杂志，主编：中国医师协会儿科医师分会儿童耳鼻咽喉专业委员会；</w:t>
            </w:r>
            <w:r w:rsidRPr="00F46E96">
              <w:t>2017.10</w:t>
            </w:r>
            <w:r w:rsidRPr="00F46E96">
              <w:t>）</w:t>
            </w:r>
          </w:p>
          <w:p w:rsidR="00A6426B" w:rsidRPr="00F46E96" w:rsidRDefault="00A6426B" w:rsidP="003B2F58">
            <w:r w:rsidRPr="00F46E96">
              <w:t xml:space="preserve">[9] </w:t>
            </w:r>
            <w:bookmarkStart w:id="71" w:name="OLE_LINK52"/>
            <w:bookmarkStart w:id="72" w:name="OLE_LINK53"/>
            <w:r w:rsidRPr="00F46E96">
              <w:t>儿童急性扁桃体炎诊疗</w:t>
            </w:r>
            <w:r w:rsidRPr="00F46E96">
              <w:t>—</w:t>
            </w:r>
            <w:r w:rsidRPr="00F46E96">
              <w:t>临床实践指南（中国实用儿科杂志，主编：中国医师协会儿科医师分会儿童耳鼻咽喉专业委员会；</w:t>
            </w:r>
            <w:r w:rsidRPr="00F46E96">
              <w:t>2017.03</w:t>
            </w:r>
            <w:r w:rsidRPr="00F46E96">
              <w:t>）</w:t>
            </w:r>
          </w:p>
          <w:bookmarkEnd w:id="71"/>
          <w:bookmarkEnd w:id="72"/>
          <w:p w:rsidR="00A6426B" w:rsidRPr="00F46E96" w:rsidRDefault="00A6426B" w:rsidP="003B2F58">
            <w:r w:rsidRPr="00F46E96">
              <w:t xml:space="preserve">[10] </w:t>
            </w:r>
            <w:r w:rsidRPr="00F46E96">
              <w:t>儿童急性感染性鼻</w:t>
            </w:r>
            <w:r w:rsidRPr="00F46E96">
              <w:t>-</w:t>
            </w:r>
            <w:r w:rsidRPr="00F46E96">
              <w:t>鼻窦炎诊疗</w:t>
            </w:r>
            <w:r w:rsidRPr="00F46E96">
              <w:t>—</w:t>
            </w:r>
            <w:r w:rsidRPr="00F46E96">
              <w:t>临床实践指南（中国实用儿科杂志，主编：中国医师协会儿科医师分会儿童耳鼻咽喉专业委员会；</w:t>
            </w:r>
            <w:r w:rsidRPr="00F46E96">
              <w:t>2014.11</w:t>
            </w:r>
            <w:r w:rsidRPr="00F46E96">
              <w:t>）</w:t>
            </w:r>
          </w:p>
          <w:p w:rsidR="00A6426B" w:rsidRPr="00F46E96" w:rsidRDefault="00A6426B" w:rsidP="003B2F58">
            <w:r w:rsidRPr="00F46E96">
              <w:t xml:space="preserve">[11] </w:t>
            </w:r>
            <w:bookmarkStart w:id="73" w:name="OLE_LINK54"/>
            <w:bookmarkStart w:id="74" w:name="OLE_LINK55"/>
            <w:r w:rsidRPr="00F46E96">
              <w:t>儿童普通感冒与变应性鼻炎早期识别和诊治专家共识（临床儿科杂志，主编：谷庆隆，洪建国，许政敏；</w:t>
            </w:r>
            <w:r w:rsidRPr="00F46E96">
              <w:t>2017.02</w:t>
            </w:r>
            <w:r w:rsidRPr="00F46E96">
              <w:t>）</w:t>
            </w:r>
          </w:p>
          <w:bookmarkEnd w:id="73"/>
          <w:bookmarkEnd w:id="74"/>
          <w:p w:rsidR="00A6426B" w:rsidRPr="00F46E96" w:rsidRDefault="00A6426B" w:rsidP="003B2F58">
            <w:r w:rsidRPr="00F46E96">
              <w:t xml:space="preserve">[12] </w:t>
            </w:r>
            <w:r w:rsidRPr="00F46E96">
              <w:t>糖皮质激素雾化吸入疗法在儿科应用的专家共识（临床儿科杂志，主编：中国儿科相关医学专家组</w:t>
            </w:r>
            <w:r w:rsidRPr="00F46E96">
              <w:t>(</w:t>
            </w:r>
            <w:r w:rsidRPr="00F46E96">
              <w:t>统称</w:t>
            </w:r>
            <w:r w:rsidRPr="00F46E96">
              <w:t>)</w:t>
            </w:r>
            <w:r w:rsidRPr="00F46E96">
              <w:t>；</w:t>
            </w:r>
            <w:r w:rsidRPr="00F46E96">
              <w:t>2018.02</w:t>
            </w:r>
            <w:r w:rsidRPr="00F46E96">
              <w:t>）</w:t>
            </w:r>
          </w:p>
          <w:p w:rsidR="00A6426B" w:rsidRPr="00F46E96" w:rsidRDefault="00A6426B" w:rsidP="003B2F58">
            <w:r w:rsidRPr="00F46E96">
              <w:t xml:space="preserve">[13] </w:t>
            </w:r>
            <w:r w:rsidRPr="00F46E96">
              <w:t>新生儿细菌性脑膜炎病因、诊断与治疗共识（中华围产医学杂志，主编：中国儿科相关医学专家组</w:t>
            </w:r>
            <w:r w:rsidRPr="00F46E96">
              <w:t>(</w:t>
            </w:r>
            <w:r w:rsidRPr="00F46E96">
              <w:t>统称</w:t>
            </w:r>
            <w:r w:rsidRPr="00F46E96">
              <w:t>)</w:t>
            </w:r>
            <w:r w:rsidRPr="00F46E96">
              <w:t>；</w:t>
            </w:r>
            <w:r w:rsidRPr="00F46E96">
              <w:t>2016.12</w:t>
            </w:r>
            <w:r w:rsidRPr="00F46E96">
              <w:t>）</w:t>
            </w:r>
          </w:p>
          <w:p w:rsidR="00A6426B" w:rsidRPr="00F46E96" w:rsidRDefault="00A6426B" w:rsidP="003B2F58">
            <w:r w:rsidRPr="00F46E96">
              <w:t xml:space="preserve">[14] </w:t>
            </w:r>
            <w:r w:rsidRPr="00F46E96">
              <w:t>中国儿童普通感冒规范诊治专家共识（中国实用儿科杂志，执笔：陆权；</w:t>
            </w:r>
            <w:r w:rsidRPr="00F46E96">
              <w:t>2013</w:t>
            </w:r>
            <w:r w:rsidRPr="00F46E96">
              <w:t>年）</w:t>
            </w:r>
          </w:p>
          <w:p w:rsidR="00A6426B" w:rsidRPr="00F46E96" w:rsidRDefault="00A6426B" w:rsidP="003B2F58">
            <w:r w:rsidRPr="00F46E96">
              <w:t xml:space="preserve">[15] </w:t>
            </w:r>
            <w:r w:rsidRPr="00F46E96">
              <w:t>重组人干扰素</w:t>
            </w:r>
            <w:r w:rsidRPr="00F46E96">
              <w:t>-α1b</w:t>
            </w:r>
            <w:r w:rsidRPr="00F46E96">
              <w:t>在儿科的临床应用专家共识（中华实用儿科临床杂志，主编：申昆玲，张国成，尚云晓等；</w:t>
            </w:r>
            <w:r w:rsidRPr="00F46E96">
              <w:t>2015.08</w:t>
            </w:r>
            <w:r w:rsidRPr="00F46E96">
              <w:t>）</w:t>
            </w:r>
          </w:p>
          <w:p w:rsidR="00A6426B" w:rsidRPr="00F46E96" w:rsidRDefault="00A6426B" w:rsidP="003B2F58">
            <w:r w:rsidRPr="00F46E96">
              <w:t xml:space="preserve">[16] </w:t>
            </w:r>
            <w:r w:rsidRPr="00F46E96">
              <w:t>中国儿科超说明书用药专家共识（中华儿科杂志，主编：中华医学会儿科学分会临床药理学组，《中华儿科杂志》编辑委员会；</w:t>
            </w:r>
            <w:r w:rsidRPr="00F46E96">
              <w:t>2016.02</w:t>
            </w:r>
            <w:r w:rsidRPr="00F46E96">
              <w:t>）</w:t>
            </w:r>
          </w:p>
          <w:p w:rsidR="00A6426B" w:rsidRPr="00F46E96" w:rsidRDefault="00A6426B" w:rsidP="003B2F58">
            <w:r w:rsidRPr="00F46E96">
              <w:t xml:space="preserve">[17] </w:t>
            </w:r>
            <w:r w:rsidRPr="00F46E96">
              <w:t>泌尿道感染诊治循证指南（</w:t>
            </w:r>
            <w:r w:rsidRPr="00F46E96">
              <w:t>2016</w:t>
            </w:r>
            <w:r w:rsidRPr="00F46E96">
              <w:t>）（中华儿科杂志，主编：中华医学会儿科学分会肾脏学组；</w:t>
            </w:r>
            <w:r w:rsidRPr="00F46E96">
              <w:t>2017.12</w:t>
            </w:r>
            <w:r w:rsidRPr="00F46E96">
              <w:t>）</w:t>
            </w:r>
          </w:p>
          <w:p w:rsidR="00A6426B" w:rsidRPr="00F46E96" w:rsidRDefault="00A6426B" w:rsidP="003B2F58">
            <w:r w:rsidRPr="00F46E96">
              <w:t xml:space="preserve">[18] </w:t>
            </w:r>
            <w:r w:rsidRPr="00F46E96">
              <w:t>儿童感染性心内膜炎的诊断标准建议（中华儿科杂志，主编：中华医学会儿科学分会心血管学组，《中华儿科杂志》编辑委员会；</w:t>
            </w:r>
            <w:r w:rsidRPr="00F46E96">
              <w:t>2010.12</w:t>
            </w:r>
            <w:r w:rsidRPr="00F46E96">
              <w:t>）</w:t>
            </w:r>
          </w:p>
          <w:p w:rsidR="00A6426B" w:rsidRPr="00F46E96" w:rsidRDefault="00A6426B" w:rsidP="003B2F58">
            <w:r w:rsidRPr="00F46E96">
              <w:t xml:space="preserve">[19] </w:t>
            </w:r>
            <w:r w:rsidRPr="00F46E96">
              <w:t>儿童脓毒性休克（感染性休克）诊治专家共识</w:t>
            </w:r>
            <w:r w:rsidRPr="00F46E96">
              <w:t>2015</w:t>
            </w:r>
            <w:r w:rsidRPr="00F46E96">
              <w:t>版（中华儿科杂志，主编：中华医学会儿科学分会急救学组，中华医学会急诊医学分会儿科学组，中国医师协会儿童重症医师分会；</w:t>
            </w:r>
            <w:r w:rsidRPr="00F46E96">
              <w:t>2015.08</w:t>
            </w:r>
            <w:r w:rsidRPr="00F46E96">
              <w:t>）</w:t>
            </w:r>
          </w:p>
          <w:p w:rsidR="00A6426B" w:rsidRPr="00F46E96" w:rsidRDefault="00A6426B" w:rsidP="003B2F58">
            <w:r w:rsidRPr="00F46E96">
              <w:t xml:space="preserve">[20] </w:t>
            </w:r>
            <w:r w:rsidRPr="00F46E96">
              <w:t>儿童重症监护治疗病房镇痛和镇静治疗专家共识</w:t>
            </w:r>
            <w:r w:rsidRPr="00F46E96">
              <w:t>2013</w:t>
            </w:r>
            <w:r w:rsidRPr="00F46E96">
              <w:t>版（中华儿科杂志，主编：中华医学会儿科学分会急救学组，中华医学会急诊医学分会儿科学组，中国医师协会重症医学医师分会儿科专业委员会；</w:t>
            </w:r>
            <w:r w:rsidRPr="00F46E96">
              <w:t>2014.03</w:t>
            </w:r>
            <w:r w:rsidRPr="00F46E96">
              <w:t>）</w:t>
            </w:r>
          </w:p>
          <w:p w:rsidR="00A6426B" w:rsidRPr="00F46E96" w:rsidRDefault="00A6426B" w:rsidP="003B2F58">
            <w:r w:rsidRPr="00F46E96">
              <w:t xml:space="preserve">[21] </w:t>
            </w:r>
            <w:r w:rsidRPr="00F46E96">
              <w:t>糖皮质激素在儿童风湿病中应用专家共识（上</w:t>
            </w:r>
            <w:r w:rsidRPr="00F46E96">
              <w:t>/</w:t>
            </w:r>
            <w:r w:rsidRPr="00F46E96">
              <w:t>下）（中华儿科杂志，主编：中华医学会儿科学分会儿童用药委员会，中华医学会儿科学分会免疫学组，《中华儿科杂志》编辑委员会；</w:t>
            </w:r>
            <w:r w:rsidRPr="00F46E96">
              <w:t>2018.03/04</w:t>
            </w:r>
            <w:r w:rsidRPr="00F46E96">
              <w:t>）</w:t>
            </w:r>
          </w:p>
          <w:p w:rsidR="00A6426B" w:rsidRPr="00F46E96" w:rsidRDefault="00A6426B" w:rsidP="003B2F58">
            <w:r w:rsidRPr="00F46E96">
              <w:t xml:space="preserve">[22] </w:t>
            </w:r>
            <w:r w:rsidRPr="00F46E96">
              <w:t>小儿术后镇痛专家共识（人民卫生出版社，主编：中华医学会麻醉分会；</w:t>
            </w:r>
            <w:r w:rsidRPr="00F46E96">
              <w:t>2014.08</w:t>
            </w:r>
            <w:r w:rsidRPr="00F46E96">
              <w:t>）</w:t>
            </w:r>
          </w:p>
          <w:p w:rsidR="00A6426B" w:rsidRPr="00F46E96" w:rsidRDefault="00A6426B" w:rsidP="003B2F58">
            <w:r w:rsidRPr="00F46E96">
              <w:t xml:space="preserve">[23] </w:t>
            </w:r>
            <w:r w:rsidRPr="00F46E96">
              <w:t>中国儿童特应性皮炎诊疗共识（中华皮肤科杂志，主编：中华医学会皮肤性病学分会，儿童皮肤病学组；</w:t>
            </w:r>
            <w:r w:rsidRPr="00F46E96">
              <w:t>2017.11</w:t>
            </w:r>
            <w:r w:rsidRPr="00F46E96">
              <w:t>）</w:t>
            </w:r>
          </w:p>
          <w:p w:rsidR="00A6426B" w:rsidRPr="00F46E96" w:rsidRDefault="00A6426B" w:rsidP="003B2F58">
            <w:r w:rsidRPr="00F46E96">
              <w:t>[24]</w:t>
            </w:r>
            <w:bookmarkStart w:id="75" w:name="OLE_LINK56"/>
            <w:bookmarkStart w:id="76" w:name="OLE_LINK57"/>
            <w:r w:rsidRPr="00F46E96">
              <w:t xml:space="preserve"> </w:t>
            </w:r>
            <w:r w:rsidRPr="00F46E96">
              <w:t>氟喹诺酮类抗菌药物在儿童应用中的专家共识</w:t>
            </w:r>
            <w:bookmarkEnd w:id="75"/>
            <w:bookmarkEnd w:id="76"/>
            <w:r w:rsidRPr="00F46E96">
              <w:t>（广东省药学会</w:t>
            </w:r>
            <w:r w:rsidRPr="00F46E96">
              <w:t>2017</w:t>
            </w:r>
            <w:r w:rsidRPr="00F46E96">
              <w:t>年</w:t>
            </w:r>
            <w:r w:rsidRPr="00F46E96">
              <w:t>12</w:t>
            </w:r>
            <w:r w:rsidRPr="00F46E96">
              <w:t>月发布）</w:t>
            </w:r>
          </w:p>
        </w:tc>
      </w:tr>
    </w:tbl>
    <w:p w:rsidR="00A6426B" w:rsidRPr="00F46E96" w:rsidRDefault="00A6426B" w:rsidP="00A6426B"/>
    <w:p w:rsidR="00A6426B" w:rsidRPr="00F46E96" w:rsidRDefault="00A6426B" w:rsidP="00A6426B">
      <w:r w:rsidRPr="00F46E96">
        <w:br w:type="page"/>
      </w:r>
    </w:p>
    <w:p w:rsidR="00A6426B" w:rsidRPr="00F46E96" w:rsidRDefault="00A6426B" w:rsidP="00A6426B">
      <w:pPr>
        <w:pStyle w:val="3"/>
      </w:pPr>
      <w:bookmarkStart w:id="77" w:name="_Toc8027978"/>
      <w:bookmarkStart w:id="78" w:name="_Toc8739293"/>
      <w:r w:rsidRPr="00F46E96">
        <w:lastRenderedPageBreak/>
        <w:t>4.</w:t>
      </w:r>
      <w:r>
        <w:rPr>
          <w:rFonts w:hint="eastAsia"/>
        </w:rPr>
        <w:t>1</w:t>
      </w:r>
      <w:r w:rsidRPr="00F46E96">
        <w:t xml:space="preserve">5 </w:t>
      </w:r>
      <w:r w:rsidRPr="00F46E96">
        <w:t>妊娠哺乳期用药</w:t>
      </w:r>
      <w:bookmarkEnd w:id="77"/>
      <w:bookmarkEnd w:id="78"/>
    </w:p>
    <w:tbl>
      <w:tblPr>
        <w:tblStyle w:val="a6"/>
        <w:tblW w:w="8613" w:type="dxa"/>
        <w:tblLook w:val="04A0" w:firstRow="1" w:lastRow="0" w:firstColumn="1" w:lastColumn="0" w:noHBand="0" w:noVBand="1"/>
      </w:tblPr>
      <w:tblGrid>
        <w:gridCol w:w="8613"/>
      </w:tblGrid>
      <w:tr w:rsidR="00A6426B" w:rsidRPr="00E55D94" w:rsidTr="003B2F58">
        <w:tc>
          <w:tcPr>
            <w:tcW w:w="8613" w:type="dxa"/>
            <w:shd w:val="clear" w:color="auto" w:fill="0066FF"/>
          </w:tcPr>
          <w:p w:rsidR="00A6426B" w:rsidRPr="00E55D94" w:rsidRDefault="00A6426B" w:rsidP="003B2F58">
            <w:pPr>
              <w:rPr>
                <w:b/>
                <w:color w:val="FFFFFF" w:themeColor="background1"/>
              </w:rPr>
            </w:pPr>
            <w:r w:rsidRPr="00E55D94">
              <w:rPr>
                <w:b/>
                <w:color w:val="FFFFFF" w:themeColor="background1"/>
              </w:rPr>
              <w:t>书籍推荐</w:t>
            </w:r>
          </w:p>
        </w:tc>
      </w:tr>
      <w:tr w:rsidR="00A6426B" w:rsidRPr="00F46E96" w:rsidTr="003B2F58">
        <w:trPr>
          <w:trHeight w:val="2803"/>
        </w:trPr>
        <w:tc>
          <w:tcPr>
            <w:tcW w:w="8613" w:type="dxa"/>
          </w:tcPr>
          <w:p w:rsidR="00A6426B" w:rsidRPr="005945E4" w:rsidRDefault="00A6426B" w:rsidP="003B2F58">
            <w:r w:rsidRPr="005945E4">
              <w:rPr>
                <w:color w:val="000000"/>
                <w:kern w:val="0"/>
                <w:shd w:val="clear" w:color="auto" w:fill="FFFFFF"/>
              </w:rPr>
              <w:t xml:space="preserve">[1] </w:t>
            </w:r>
            <w:r w:rsidRPr="005945E4">
              <w:t>马丁代尔药物大典</w:t>
            </w:r>
            <w:r w:rsidR="00244A9E" w:rsidRPr="005945E4">
              <w:rPr>
                <w:rFonts w:hint="eastAsia"/>
              </w:rPr>
              <w:t>第</w:t>
            </w:r>
            <w:r w:rsidR="00244A9E" w:rsidRPr="005945E4">
              <w:rPr>
                <w:rFonts w:hint="eastAsia"/>
              </w:rPr>
              <w:t>37</w:t>
            </w:r>
            <w:r w:rsidR="00244A9E" w:rsidRPr="005945E4">
              <w:rPr>
                <w:rFonts w:hint="eastAsia"/>
              </w:rPr>
              <w:t>版</w:t>
            </w:r>
            <w:r w:rsidRPr="005945E4">
              <w:t>（化学工业出版社，主编：</w:t>
            </w:r>
            <w:r w:rsidRPr="005945E4">
              <w:rPr>
                <w:color w:val="000000"/>
                <w:kern w:val="0"/>
                <w:shd w:val="clear" w:color="auto" w:fill="FFFFFF"/>
              </w:rPr>
              <w:t>S.C.</w:t>
            </w:r>
            <w:r w:rsidRPr="005945E4">
              <w:rPr>
                <w:color w:val="000000"/>
                <w:kern w:val="0"/>
                <w:shd w:val="clear" w:color="auto" w:fill="FFFFFF"/>
              </w:rPr>
              <w:t>斯威曼</w:t>
            </w:r>
            <w:r w:rsidRPr="005945E4">
              <w:t>；</w:t>
            </w:r>
            <w:r w:rsidR="00244A9E" w:rsidRPr="005945E4">
              <w:rPr>
                <w:rFonts w:hint="eastAsia"/>
              </w:rPr>
              <w:t>李大魁、金有豫、汤光等译，</w:t>
            </w:r>
            <w:r w:rsidRPr="005945E4">
              <w:t>2014.01</w:t>
            </w:r>
            <w:r w:rsidRPr="005945E4">
              <w:t>）</w:t>
            </w:r>
          </w:p>
          <w:p w:rsidR="00A6426B" w:rsidRPr="005945E4" w:rsidRDefault="00A6426B" w:rsidP="003B2F58">
            <w:pPr>
              <w:rPr>
                <w:shd w:val="clear" w:color="auto" w:fill="FFFFFF"/>
              </w:rPr>
            </w:pPr>
            <w:r w:rsidRPr="005945E4">
              <w:rPr>
                <w:shd w:val="clear" w:color="auto" w:fill="FFFFFF"/>
              </w:rPr>
              <w:t xml:space="preserve">[2] </w:t>
            </w:r>
            <w:r w:rsidR="00244A9E" w:rsidRPr="005945E4">
              <w:rPr>
                <w:shd w:val="clear" w:color="auto" w:fill="FFFFFF"/>
              </w:rPr>
              <w:t xml:space="preserve">Carl P </w:t>
            </w:r>
            <w:r w:rsidR="00244A9E" w:rsidRPr="005945E4">
              <w:rPr>
                <w:rFonts w:hint="eastAsia"/>
                <w:shd w:val="clear" w:color="auto" w:fill="FFFFFF"/>
              </w:rPr>
              <w:t>.</w:t>
            </w:r>
            <w:r w:rsidR="00244A9E" w:rsidRPr="005945E4">
              <w:rPr>
                <w:shd w:val="clear" w:color="auto" w:fill="FFFFFF"/>
              </w:rPr>
              <w:t xml:space="preserve">Weiner </w:t>
            </w:r>
            <w:r w:rsidRPr="005945E4">
              <w:rPr>
                <w:shd w:val="clear" w:color="auto" w:fill="FFFFFF"/>
              </w:rPr>
              <w:t>.</w:t>
            </w:r>
            <w:r w:rsidRPr="005945E4">
              <w:rPr>
                <w:shd w:val="clear" w:color="auto" w:fill="FFFFFF"/>
              </w:rPr>
              <w:t>《</w:t>
            </w:r>
            <w:r w:rsidRPr="005945E4">
              <w:rPr>
                <w:shd w:val="clear" w:color="auto" w:fill="FFFFFF"/>
              </w:rPr>
              <w:t>Drugs for Pregnant and Lactating Women</w:t>
            </w:r>
            <w:r w:rsidRPr="005945E4">
              <w:rPr>
                <w:shd w:val="clear" w:color="auto" w:fill="FFFFFF"/>
              </w:rPr>
              <w:t>》</w:t>
            </w:r>
            <w:r w:rsidRPr="005945E4">
              <w:rPr>
                <w:shd w:val="clear" w:color="auto" w:fill="FFFFFF"/>
              </w:rPr>
              <w:t>2nd[M]. 2009.</w:t>
            </w:r>
          </w:p>
          <w:p w:rsidR="00A6426B" w:rsidRPr="005945E4" w:rsidRDefault="00A6426B" w:rsidP="003B2F58">
            <w:pPr>
              <w:rPr>
                <w:kern w:val="0"/>
                <w:shd w:val="clear" w:color="auto" w:fill="FFFFFF"/>
              </w:rPr>
            </w:pPr>
            <w:r w:rsidRPr="005945E4">
              <w:rPr>
                <w:kern w:val="0"/>
                <w:shd w:val="clear" w:color="auto" w:fill="FFFFFF"/>
              </w:rPr>
              <w:t xml:space="preserve">[3] </w:t>
            </w:r>
            <w:hyperlink r:id="rId21" w:history="1">
              <w:r w:rsidRPr="005945E4">
                <w:rPr>
                  <w:kern w:val="0"/>
                  <w:shd w:val="clear" w:color="auto" w:fill="FFFFFF"/>
                </w:rPr>
                <w:t>Gerald G Briggs</w:t>
              </w:r>
            </w:hyperlink>
            <w:r w:rsidRPr="005945E4">
              <w:rPr>
                <w:kern w:val="0"/>
                <w:shd w:val="clear" w:color="auto" w:fill="FFFFFF"/>
              </w:rPr>
              <w:t>.</w:t>
            </w:r>
            <w:r w:rsidRPr="005945E4">
              <w:rPr>
                <w:kern w:val="0"/>
                <w:shd w:val="clear" w:color="auto" w:fill="FFFFFF"/>
              </w:rPr>
              <w:t>《</w:t>
            </w:r>
            <w:r w:rsidRPr="005945E4">
              <w:rPr>
                <w:kern w:val="0"/>
                <w:shd w:val="clear" w:color="auto" w:fill="FFFFFF"/>
              </w:rPr>
              <w:t>Drugs in Pregnancy and Lactation</w:t>
            </w:r>
            <w:r w:rsidRPr="005945E4">
              <w:rPr>
                <w:kern w:val="0"/>
                <w:shd w:val="clear" w:color="auto" w:fill="FFFFFF"/>
              </w:rPr>
              <w:t>》</w:t>
            </w:r>
            <w:r w:rsidRPr="005945E4">
              <w:rPr>
                <w:kern w:val="0"/>
                <w:shd w:val="clear" w:color="auto" w:fill="FFFFFF"/>
              </w:rPr>
              <w:t>10th[M]. 201</w:t>
            </w:r>
            <w:r w:rsidR="00244A9E" w:rsidRPr="005945E4">
              <w:rPr>
                <w:rFonts w:hint="eastAsia"/>
                <w:kern w:val="0"/>
                <w:shd w:val="clear" w:color="auto" w:fill="FFFFFF"/>
              </w:rPr>
              <w:t>5</w:t>
            </w:r>
            <w:r w:rsidRPr="005945E4">
              <w:rPr>
                <w:kern w:val="0"/>
                <w:shd w:val="clear" w:color="auto" w:fill="FFFFFF"/>
              </w:rPr>
              <w:t>.</w:t>
            </w:r>
          </w:p>
          <w:p w:rsidR="00A6426B" w:rsidRPr="005945E4" w:rsidRDefault="00A6426B" w:rsidP="003B2F58">
            <w:pPr>
              <w:rPr>
                <w:shd w:val="clear" w:color="auto" w:fill="FFFFFF"/>
              </w:rPr>
            </w:pPr>
            <w:r w:rsidRPr="005945E4">
              <w:rPr>
                <w:shd w:val="clear" w:color="auto" w:fill="FFFFFF"/>
              </w:rPr>
              <w:t>[4] Schaefer, Christof.</w:t>
            </w:r>
            <w:r w:rsidRPr="005945E4">
              <w:rPr>
                <w:shd w:val="clear" w:color="auto" w:fill="FFFFFF"/>
              </w:rPr>
              <w:t>《</w:t>
            </w:r>
            <w:r w:rsidRPr="005945E4">
              <w:rPr>
                <w:shd w:val="clear" w:color="auto" w:fill="FFFFFF"/>
              </w:rPr>
              <w:t>Drugs During Pregnancy and Lactation</w:t>
            </w:r>
            <w:r w:rsidRPr="005945E4">
              <w:rPr>
                <w:shd w:val="clear" w:color="auto" w:fill="FFFFFF"/>
              </w:rPr>
              <w:t>》</w:t>
            </w:r>
            <w:r w:rsidRPr="005945E4">
              <w:rPr>
                <w:shd w:val="clear" w:color="auto" w:fill="FFFFFF"/>
              </w:rPr>
              <w:t>3rd[M]. 2014.</w:t>
            </w:r>
          </w:p>
          <w:p w:rsidR="00A6426B" w:rsidRPr="005945E4" w:rsidRDefault="00A6426B" w:rsidP="003B2F58">
            <w:pPr>
              <w:rPr>
                <w:color w:val="000000"/>
                <w:kern w:val="0"/>
                <w:shd w:val="clear" w:color="auto" w:fill="FFFFFF"/>
              </w:rPr>
            </w:pPr>
            <w:r w:rsidRPr="005945E4">
              <w:rPr>
                <w:kern w:val="0"/>
                <w:shd w:val="clear" w:color="auto" w:fill="FFFFFF"/>
              </w:rPr>
              <w:t xml:space="preserve">[5] </w:t>
            </w:r>
            <w:hyperlink r:id="rId22" w:history="1">
              <w:r w:rsidRPr="005945E4">
                <w:rPr>
                  <w:kern w:val="0"/>
                  <w:shd w:val="clear" w:color="auto" w:fill="FFFFFF"/>
                </w:rPr>
                <w:t>Thomas W. Hale</w:t>
              </w:r>
            </w:hyperlink>
            <w:r w:rsidRPr="005945E4">
              <w:rPr>
                <w:color w:val="000000"/>
                <w:kern w:val="0"/>
                <w:shd w:val="clear" w:color="auto" w:fill="FFFFFF"/>
              </w:rPr>
              <w:t>.</w:t>
            </w:r>
            <w:r w:rsidRPr="005945E4">
              <w:rPr>
                <w:color w:val="000000"/>
                <w:kern w:val="0"/>
                <w:shd w:val="clear" w:color="auto" w:fill="FFFFFF"/>
              </w:rPr>
              <w:t>《</w:t>
            </w:r>
            <w:r w:rsidRPr="005945E4">
              <w:rPr>
                <w:color w:val="000000"/>
                <w:kern w:val="0"/>
                <w:shd w:val="clear" w:color="auto" w:fill="FFFFFF"/>
              </w:rPr>
              <w:t>Medications and Mothers’</w:t>
            </w:r>
            <w:r w:rsidR="005945E4">
              <w:rPr>
                <w:rFonts w:hint="eastAsia"/>
                <w:color w:val="000000"/>
                <w:kern w:val="0"/>
                <w:shd w:val="clear" w:color="auto" w:fill="FFFFFF"/>
              </w:rPr>
              <w:t xml:space="preserve"> </w:t>
            </w:r>
            <w:r w:rsidRPr="005945E4">
              <w:rPr>
                <w:color w:val="000000"/>
                <w:kern w:val="0"/>
                <w:shd w:val="clear" w:color="auto" w:fill="FFFFFF"/>
              </w:rPr>
              <w:t>Milk</w:t>
            </w:r>
            <w:r w:rsidRPr="005945E4">
              <w:rPr>
                <w:color w:val="000000"/>
                <w:kern w:val="0"/>
                <w:shd w:val="clear" w:color="auto" w:fill="FFFFFF"/>
              </w:rPr>
              <w:t>》</w:t>
            </w:r>
            <w:r w:rsidR="00B93E14" w:rsidRPr="005945E4">
              <w:rPr>
                <w:rFonts w:hint="eastAsia"/>
                <w:shd w:val="clear" w:color="auto" w:fill="FFFFFF"/>
              </w:rPr>
              <w:t>18</w:t>
            </w:r>
            <w:r w:rsidR="00B93E14" w:rsidRPr="005945E4">
              <w:rPr>
                <w:shd w:val="clear" w:color="auto" w:fill="FFFFFF"/>
              </w:rPr>
              <w:t>rd</w:t>
            </w:r>
            <w:r w:rsidR="00B93E14" w:rsidRPr="005945E4">
              <w:rPr>
                <w:color w:val="000000"/>
                <w:kern w:val="0"/>
                <w:shd w:val="clear" w:color="auto" w:fill="FFFFFF"/>
              </w:rPr>
              <w:t xml:space="preserve"> </w:t>
            </w:r>
            <w:r w:rsidRPr="005945E4">
              <w:rPr>
                <w:color w:val="000000"/>
                <w:kern w:val="0"/>
                <w:shd w:val="clear" w:color="auto" w:fill="FFFFFF"/>
              </w:rPr>
              <w:t>[M]. 201</w:t>
            </w:r>
            <w:r w:rsidR="009967A6" w:rsidRPr="005945E4">
              <w:rPr>
                <w:rFonts w:hint="eastAsia"/>
                <w:color w:val="000000"/>
                <w:kern w:val="0"/>
                <w:shd w:val="clear" w:color="auto" w:fill="FFFFFF"/>
              </w:rPr>
              <w:t>9</w:t>
            </w:r>
            <w:r w:rsidRPr="005945E4">
              <w:rPr>
                <w:color w:val="000000"/>
                <w:kern w:val="0"/>
                <w:shd w:val="clear" w:color="auto" w:fill="FFFFFF"/>
              </w:rPr>
              <w:t>.</w:t>
            </w:r>
          </w:p>
          <w:p w:rsidR="00A6426B" w:rsidRPr="005945E4" w:rsidRDefault="00A6426B" w:rsidP="003B2F58">
            <w:pPr>
              <w:rPr>
                <w:shd w:val="clear" w:color="auto" w:fill="FFFFFF"/>
              </w:rPr>
            </w:pPr>
            <w:r w:rsidRPr="005945E4">
              <w:rPr>
                <w:shd w:val="clear" w:color="auto" w:fill="FFFFFF"/>
              </w:rPr>
              <w:t xml:space="preserve">[6] </w:t>
            </w:r>
            <w:r w:rsidRPr="005945E4">
              <w:rPr>
                <w:shd w:val="clear" w:color="auto" w:fill="FFFFFF"/>
              </w:rPr>
              <w:t>药物与母乳喂养第</w:t>
            </w:r>
            <w:r w:rsidRPr="005945E4">
              <w:rPr>
                <w:shd w:val="clear" w:color="auto" w:fill="FFFFFF"/>
              </w:rPr>
              <w:t>1</w:t>
            </w:r>
            <w:r w:rsidR="009967A6" w:rsidRPr="005945E4">
              <w:rPr>
                <w:rFonts w:hint="eastAsia"/>
                <w:shd w:val="clear" w:color="auto" w:fill="FFFFFF"/>
              </w:rPr>
              <w:t>7</w:t>
            </w:r>
            <w:r w:rsidRPr="005945E4">
              <w:rPr>
                <w:shd w:val="clear" w:color="auto" w:fill="FFFFFF"/>
              </w:rPr>
              <w:t>版（</w:t>
            </w:r>
            <w:r w:rsidR="009967A6" w:rsidRPr="005945E4">
              <w:rPr>
                <w:rFonts w:hint="eastAsia"/>
                <w:shd w:val="clear" w:color="auto" w:fill="FFFFFF"/>
              </w:rPr>
              <w:t>世界图书</w:t>
            </w:r>
            <w:r w:rsidRPr="005945E4">
              <w:rPr>
                <w:shd w:val="clear" w:color="auto" w:fill="FFFFFF"/>
              </w:rPr>
              <w:t>出版社，主编：</w:t>
            </w:r>
            <w:r w:rsidRPr="005945E4">
              <w:rPr>
                <w:shd w:val="clear" w:color="auto" w:fill="FFFFFF"/>
              </w:rPr>
              <w:t>Thomas W.</w:t>
            </w:r>
            <w:r w:rsidR="005945E4">
              <w:rPr>
                <w:rFonts w:hint="eastAsia"/>
                <w:shd w:val="clear" w:color="auto" w:fill="FFFFFF"/>
              </w:rPr>
              <w:t xml:space="preserve"> </w:t>
            </w:r>
            <w:r w:rsidRPr="005945E4">
              <w:rPr>
                <w:shd w:val="clear" w:color="auto" w:fill="FFFFFF"/>
              </w:rPr>
              <w:t>Hale</w:t>
            </w:r>
            <w:r w:rsidRPr="005945E4">
              <w:rPr>
                <w:shd w:val="clear" w:color="auto" w:fill="FFFFFF"/>
              </w:rPr>
              <w:t>；</w:t>
            </w:r>
            <w:r w:rsidR="00244A9E" w:rsidRPr="005945E4">
              <w:rPr>
                <w:rFonts w:hint="eastAsia"/>
                <w:shd w:val="clear" w:color="auto" w:fill="FFFFFF"/>
              </w:rPr>
              <w:t>辛华雯、杨勇主译</w:t>
            </w:r>
            <w:r w:rsidRPr="005945E4">
              <w:rPr>
                <w:shd w:val="clear" w:color="auto" w:fill="FFFFFF"/>
              </w:rPr>
              <w:t>20</w:t>
            </w:r>
            <w:r w:rsidR="009967A6" w:rsidRPr="005945E4">
              <w:rPr>
                <w:rFonts w:hint="eastAsia"/>
                <w:shd w:val="clear" w:color="auto" w:fill="FFFFFF"/>
              </w:rPr>
              <w:t>1</w:t>
            </w:r>
            <w:r w:rsidRPr="005945E4">
              <w:rPr>
                <w:shd w:val="clear" w:color="auto" w:fill="FFFFFF"/>
              </w:rPr>
              <w:t>7.04)</w:t>
            </w:r>
          </w:p>
          <w:p w:rsidR="00A6426B" w:rsidRPr="005945E4" w:rsidRDefault="00A6426B" w:rsidP="003B2F58">
            <w:pPr>
              <w:rPr>
                <w:color w:val="000000"/>
                <w:kern w:val="0"/>
                <w:shd w:val="clear" w:color="auto" w:fill="FFFFFF"/>
              </w:rPr>
            </w:pPr>
            <w:r w:rsidRPr="005945E4">
              <w:rPr>
                <w:color w:val="000000"/>
                <w:kern w:val="0"/>
                <w:shd w:val="clear" w:color="auto" w:fill="FFFFFF"/>
              </w:rPr>
              <w:t xml:space="preserve">[7] </w:t>
            </w:r>
            <w:r w:rsidRPr="005945E4">
              <w:rPr>
                <w:color w:val="000000"/>
                <w:kern w:val="0"/>
                <w:shd w:val="clear" w:color="auto" w:fill="FFFFFF"/>
              </w:rPr>
              <w:t>孕期与哺乳期用药指南</w:t>
            </w:r>
            <w:r w:rsidR="00244A9E" w:rsidRPr="005945E4">
              <w:rPr>
                <w:shd w:val="clear" w:color="auto" w:fill="FFFFFF"/>
              </w:rPr>
              <w:t>第</w:t>
            </w:r>
            <w:r w:rsidR="00244A9E" w:rsidRPr="005945E4">
              <w:rPr>
                <w:rFonts w:hint="eastAsia"/>
                <w:shd w:val="clear" w:color="auto" w:fill="FFFFFF"/>
              </w:rPr>
              <w:t>2</w:t>
            </w:r>
            <w:r w:rsidR="00244A9E" w:rsidRPr="005945E4">
              <w:rPr>
                <w:shd w:val="clear" w:color="auto" w:fill="FFFFFF"/>
              </w:rPr>
              <w:t>版</w:t>
            </w:r>
            <w:r w:rsidRPr="005945E4">
              <w:rPr>
                <w:color w:val="000000"/>
                <w:kern w:val="0"/>
                <w:shd w:val="clear" w:color="auto" w:fill="FFFFFF"/>
              </w:rPr>
              <w:t>（科学出版社，主编：</w:t>
            </w:r>
            <w:hyperlink r:id="rId23" w:history="1">
              <w:r w:rsidRPr="005945E4">
                <w:rPr>
                  <w:color w:val="000000"/>
                  <w:kern w:val="0"/>
                  <w:shd w:val="clear" w:color="auto" w:fill="FFFFFF"/>
                </w:rPr>
                <w:t>赫里什托夫</w:t>
              </w:r>
              <w:r w:rsidRPr="005945E4">
                <w:rPr>
                  <w:color w:val="000000"/>
                  <w:kern w:val="0"/>
                  <w:shd w:val="clear" w:color="auto" w:fill="FFFFFF"/>
                </w:rPr>
                <w:t>·</w:t>
              </w:r>
              <w:r w:rsidRPr="005945E4">
                <w:rPr>
                  <w:color w:val="000000"/>
                  <w:kern w:val="0"/>
                  <w:shd w:val="clear" w:color="auto" w:fill="FFFFFF"/>
                </w:rPr>
                <w:t>舍费尔</w:t>
              </w:r>
            </w:hyperlink>
            <w:r w:rsidRPr="005945E4">
              <w:rPr>
                <w:color w:val="000000"/>
                <w:kern w:val="0"/>
                <w:shd w:val="clear" w:color="auto" w:fill="FFFFFF"/>
              </w:rPr>
              <w:t>；</w:t>
            </w:r>
            <w:r w:rsidR="00244A9E" w:rsidRPr="005945E4">
              <w:rPr>
                <w:rFonts w:hint="eastAsia"/>
                <w:color w:val="000000"/>
                <w:kern w:val="0"/>
                <w:shd w:val="clear" w:color="auto" w:fill="FFFFFF"/>
              </w:rPr>
              <w:t>山丹主译，</w:t>
            </w:r>
            <w:r w:rsidR="00244A9E" w:rsidRPr="005945E4">
              <w:rPr>
                <w:color w:val="000000"/>
                <w:kern w:val="0"/>
                <w:shd w:val="clear" w:color="auto" w:fill="FFFFFF"/>
              </w:rPr>
              <w:t xml:space="preserve"> </w:t>
            </w:r>
            <w:r w:rsidRPr="005945E4">
              <w:rPr>
                <w:color w:val="000000"/>
                <w:kern w:val="0"/>
                <w:shd w:val="clear" w:color="auto" w:fill="FFFFFF"/>
              </w:rPr>
              <w:t>2010.01</w:t>
            </w:r>
            <w:r w:rsidRPr="005945E4">
              <w:rPr>
                <w:color w:val="000000"/>
                <w:kern w:val="0"/>
                <w:shd w:val="clear" w:color="auto" w:fill="FFFFFF"/>
              </w:rPr>
              <w:t>）</w:t>
            </w:r>
          </w:p>
          <w:p w:rsidR="00A6426B" w:rsidRPr="005945E4" w:rsidRDefault="00A6426B" w:rsidP="00244A9E">
            <w:pPr>
              <w:rPr>
                <w:color w:val="000000"/>
                <w:kern w:val="0"/>
                <w:shd w:val="clear" w:color="auto" w:fill="FFFFFF"/>
              </w:rPr>
            </w:pPr>
            <w:r w:rsidRPr="005945E4">
              <w:rPr>
                <w:color w:val="000000"/>
                <w:kern w:val="0"/>
                <w:shd w:val="clear" w:color="auto" w:fill="FFFFFF"/>
              </w:rPr>
              <w:t>[8]</w:t>
            </w:r>
            <w:bookmarkStart w:id="79" w:name="OLE_LINK30"/>
            <w:bookmarkStart w:id="80" w:name="OLE_LINK31"/>
            <w:r w:rsidRPr="005945E4">
              <w:rPr>
                <w:color w:val="000000"/>
                <w:kern w:val="0"/>
                <w:shd w:val="clear" w:color="auto" w:fill="FFFFFF"/>
              </w:rPr>
              <w:t xml:space="preserve"> </w:t>
            </w:r>
            <w:r w:rsidRPr="005945E4">
              <w:rPr>
                <w:color w:val="000000"/>
                <w:kern w:val="0"/>
                <w:shd w:val="clear" w:color="auto" w:fill="FFFFFF"/>
              </w:rPr>
              <w:t>妊娠期和哺乳期用药</w:t>
            </w:r>
            <w:bookmarkEnd w:id="79"/>
            <w:bookmarkEnd w:id="80"/>
            <w:r w:rsidR="00244A9E" w:rsidRPr="005945E4">
              <w:rPr>
                <w:shd w:val="clear" w:color="auto" w:fill="FFFFFF"/>
              </w:rPr>
              <w:t>第</w:t>
            </w:r>
            <w:r w:rsidR="00244A9E" w:rsidRPr="005945E4">
              <w:rPr>
                <w:rFonts w:hint="eastAsia"/>
                <w:shd w:val="clear" w:color="auto" w:fill="FFFFFF"/>
              </w:rPr>
              <w:t>7</w:t>
            </w:r>
            <w:r w:rsidR="00244A9E" w:rsidRPr="005945E4">
              <w:rPr>
                <w:shd w:val="clear" w:color="auto" w:fill="FFFFFF"/>
              </w:rPr>
              <w:t>版</w:t>
            </w:r>
            <w:r w:rsidRPr="005945E4">
              <w:rPr>
                <w:color w:val="000000"/>
                <w:kern w:val="0"/>
                <w:shd w:val="clear" w:color="auto" w:fill="FFFFFF"/>
              </w:rPr>
              <w:t>（人民卫生出版社，主编：</w:t>
            </w:r>
            <w:r w:rsidR="00244A9E" w:rsidRPr="005945E4">
              <w:t>Gerald G. Briggs</w:t>
            </w:r>
            <w:r w:rsidRPr="005945E4">
              <w:rPr>
                <w:color w:val="000000"/>
                <w:kern w:val="0"/>
                <w:shd w:val="clear" w:color="auto" w:fill="FFFFFF"/>
              </w:rPr>
              <w:t>；</w:t>
            </w:r>
            <w:r w:rsidR="00244A9E" w:rsidRPr="005945E4">
              <w:rPr>
                <w:rFonts w:hint="eastAsia"/>
                <w:color w:val="000000"/>
                <w:kern w:val="0"/>
                <w:shd w:val="clear" w:color="auto" w:fill="FFFFFF"/>
              </w:rPr>
              <w:t>杨慧霞、段涛主译，</w:t>
            </w:r>
            <w:r w:rsidRPr="005945E4">
              <w:rPr>
                <w:color w:val="000000"/>
                <w:kern w:val="0"/>
                <w:shd w:val="clear" w:color="auto" w:fill="FFFFFF"/>
              </w:rPr>
              <w:t>2008.01)</w:t>
            </w:r>
          </w:p>
          <w:p w:rsidR="00244A9E" w:rsidRPr="00F46E96" w:rsidRDefault="00244A9E" w:rsidP="00244A9E">
            <w:pPr>
              <w:rPr>
                <w:color w:val="000000"/>
                <w:kern w:val="0"/>
                <w:shd w:val="clear" w:color="auto" w:fill="FFFFFF"/>
              </w:rPr>
            </w:pPr>
            <w:r w:rsidRPr="005945E4">
              <w:rPr>
                <w:rFonts w:hint="eastAsia"/>
                <w:color w:val="000000"/>
                <w:kern w:val="0"/>
                <w:shd w:val="clear" w:color="auto" w:fill="FFFFFF"/>
              </w:rPr>
              <w:t>[9]</w:t>
            </w:r>
            <w:r w:rsidRPr="005945E4">
              <w:rPr>
                <w:rFonts w:hint="eastAsia"/>
              </w:rPr>
              <w:t xml:space="preserve"> </w:t>
            </w:r>
            <w:r w:rsidRPr="005945E4">
              <w:rPr>
                <w:rFonts w:hint="eastAsia"/>
                <w:color w:val="000000"/>
                <w:kern w:val="0"/>
                <w:shd w:val="clear" w:color="auto" w:fill="FFFFFF"/>
              </w:rPr>
              <w:t>妊娠哺乳期用药指南第</w:t>
            </w:r>
            <w:r w:rsidRPr="005945E4">
              <w:rPr>
                <w:rFonts w:hint="eastAsia"/>
                <w:color w:val="000000"/>
                <w:kern w:val="0"/>
                <w:shd w:val="clear" w:color="auto" w:fill="FFFFFF"/>
              </w:rPr>
              <w:t>2</w:t>
            </w:r>
            <w:r w:rsidRPr="005945E4">
              <w:rPr>
                <w:rFonts w:hint="eastAsia"/>
                <w:color w:val="000000"/>
                <w:kern w:val="0"/>
                <w:shd w:val="clear" w:color="auto" w:fill="FFFFFF"/>
              </w:rPr>
              <w:t>版（人民军医出版社，主编：</w:t>
            </w:r>
            <w:r w:rsidRPr="005945E4">
              <w:rPr>
                <w:rFonts w:hint="eastAsia"/>
                <w:color w:val="000000"/>
                <w:kern w:val="0"/>
                <w:shd w:val="clear" w:color="auto" w:fill="FFFFFF"/>
              </w:rPr>
              <w:t>Carl P.</w:t>
            </w:r>
            <w:r w:rsidR="005945E4">
              <w:rPr>
                <w:rFonts w:hint="eastAsia"/>
                <w:color w:val="000000"/>
                <w:kern w:val="0"/>
                <w:shd w:val="clear" w:color="auto" w:fill="FFFFFF"/>
              </w:rPr>
              <w:t xml:space="preserve"> </w:t>
            </w:r>
            <w:r w:rsidRPr="005945E4">
              <w:rPr>
                <w:rFonts w:hint="eastAsia"/>
                <w:color w:val="000000"/>
                <w:kern w:val="0"/>
                <w:shd w:val="clear" w:color="auto" w:fill="FFFFFF"/>
              </w:rPr>
              <w:t>Weiner</w:t>
            </w:r>
            <w:r w:rsidRPr="005945E4">
              <w:rPr>
                <w:rFonts w:hint="eastAsia"/>
                <w:color w:val="000000"/>
                <w:kern w:val="0"/>
                <w:shd w:val="clear" w:color="auto" w:fill="FFFFFF"/>
              </w:rPr>
              <w:t>；孙路路主译，</w:t>
            </w:r>
            <w:r w:rsidRPr="005945E4">
              <w:rPr>
                <w:rFonts w:hint="eastAsia"/>
                <w:color w:val="000000"/>
                <w:kern w:val="0"/>
                <w:shd w:val="clear" w:color="auto" w:fill="FFFFFF"/>
              </w:rPr>
              <w:t>2014.01</w:t>
            </w:r>
            <w:r w:rsidRPr="005945E4">
              <w:rPr>
                <w:rFonts w:hint="eastAsia"/>
                <w:color w:val="000000"/>
                <w:kern w:val="0"/>
                <w:shd w:val="clear" w:color="auto" w:fill="FFFFFF"/>
              </w:rPr>
              <w:t>）</w:t>
            </w:r>
          </w:p>
        </w:tc>
      </w:tr>
      <w:tr w:rsidR="00A6426B" w:rsidRPr="00E55D94" w:rsidTr="003B2F58">
        <w:tc>
          <w:tcPr>
            <w:tcW w:w="8613" w:type="dxa"/>
            <w:shd w:val="clear" w:color="auto" w:fill="0066FF"/>
          </w:tcPr>
          <w:p w:rsidR="00A6426B" w:rsidRPr="00E55D94" w:rsidRDefault="00A6426B" w:rsidP="003B2F58">
            <w:pPr>
              <w:rPr>
                <w:b/>
                <w:color w:val="FFFFFF" w:themeColor="background1"/>
              </w:rPr>
            </w:pPr>
            <w:r w:rsidRPr="00E55D94">
              <w:rPr>
                <w:b/>
                <w:color w:val="FFFFFF" w:themeColor="background1"/>
              </w:rPr>
              <w:t>指南</w:t>
            </w:r>
            <w:r>
              <w:rPr>
                <w:rFonts w:hint="eastAsia"/>
                <w:b/>
                <w:color w:val="FFFFFF" w:themeColor="background1"/>
              </w:rPr>
              <w:t>、</w:t>
            </w:r>
            <w:r w:rsidRPr="00E55D94">
              <w:rPr>
                <w:b/>
                <w:color w:val="FFFFFF" w:themeColor="background1"/>
              </w:rPr>
              <w:t>共识</w:t>
            </w:r>
            <w:r>
              <w:rPr>
                <w:rFonts w:hint="eastAsia"/>
                <w:b/>
                <w:color w:val="FFFFFF" w:themeColor="background1"/>
              </w:rPr>
              <w:t>、规范</w:t>
            </w:r>
            <w:r w:rsidRPr="00E55D94">
              <w:rPr>
                <w:b/>
                <w:color w:val="FFFFFF" w:themeColor="background1"/>
              </w:rPr>
              <w:t>推荐</w:t>
            </w:r>
          </w:p>
        </w:tc>
      </w:tr>
      <w:tr w:rsidR="00A6426B" w:rsidRPr="00F46E96" w:rsidTr="003B2F58">
        <w:tc>
          <w:tcPr>
            <w:tcW w:w="8613" w:type="dxa"/>
          </w:tcPr>
          <w:p w:rsidR="00A6426B" w:rsidRPr="00F46E96" w:rsidRDefault="00A6426B" w:rsidP="003B2F58">
            <w:pPr>
              <w:rPr>
                <w:shd w:val="clear" w:color="auto" w:fill="FFFFFF"/>
              </w:rPr>
            </w:pPr>
            <w:r w:rsidRPr="00F46E96">
              <w:rPr>
                <w:shd w:val="clear" w:color="auto" w:fill="FFFFFF"/>
              </w:rPr>
              <w:t>[1]</w:t>
            </w:r>
            <w:bookmarkStart w:id="81" w:name="OLE_LINK32"/>
            <w:bookmarkStart w:id="82" w:name="OLE_LINK33"/>
            <w:r w:rsidRPr="00F46E96">
              <w:rPr>
                <w:shd w:val="clear" w:color="auto" w:fill="FFFFFF"/>
              </w:rPr>
              <w:t xml:space="preserve"> </w:t>
            </w:r>
            <w:r w:rsidRPr="00F46E96">
              <w:rPr>
                <w:shd w:val="clear" w:color="auto" w:fill="FFFFFF"/>
              </w:rPr>
              <w:t>妊娠期巨细胞病毒感染的临床实践指南解读</w:t>
            </w:r>
            <w:bookmarkEnd w:id="81"/>
            <w:bookmarkEnd w:id="82"/>
            <w:r w:rsidRPr="00F46E96">
              <w:rPr>
                <w:shd w:val="clear" w:color="auto" w:fill="FFFFFF"/>
              </w:rPr>
              <w:t>（中华围产医学杂志</w:t>
            </w:r>
            <w:r w:rsidRPr="00F46E96">
              <w:rPr>
                <w:shd w:val="clear" w:color="auto" w:fill="FFFFFF"/>
              </w:rPr>
              <w:t>,</w:t>
            </w:r>
            <w:r w:rsidRPr="00F46E96">
              <w:rPr>
                <w:shd w:val="clear" w:color="auto" w:fill="FFFFFF"/>
              </w:rPr>
              <w:t>主编：肖长纪</w:t>
            </w:r>
            <w:r w:rsidRPr="00F46E96">
              <w:rPr>
                <w:shd w:val="clear" w:color="auto" w:fill="FFFFFF"/>
              </w:rPr>
              <w:t>,</w:t>
            </w:r>
            <w:r w:rsidRPr="00F46E96">
              <w:rPr>
                <w:shd w:val="clear" w:color="auto" w:fill="FFFFFF"/>
              </w:rPr>
              <w:t>杨慧霞；</w:t>
            </w:r>
            <w:r w:rsidRPr="00F46E96">
              <w:rPr>
                <w:shd w:val="clear" w:color="auto" w:fill="FFFFFF"/>
              </w:rPr>
              <w:t xml:space="preserve"> 2015.06</w:t>
            </w:r>
            <w:r w:rsidRPr="00F46E96">
              <w:rPr>
                <w:shd w:val="clear" w:color="auto" w:fill="FFFFFF"/>
              </w:rPr>
              <w:t>）</w:t>
            </w:r>
          </w:p>
          <w:p w:rsidR="00A6426B" w:rsidRPr="00F46E96" w:rsidRDefault="00A6426B" w:rsidP="003B2F58">
            <w:pPr>
              <w:rPr>
                <w:shd w:val="clear" w:color="auto" w:fill="FFFFFF"/>
              </w:rPr>
            </w:pPr>
            <w:r w:rsidRPr="00F46E96">
              <w:rPr>
                <w:shd w:val="clear" w:color="auto" w:fill="FFFFFF"/>
              </w:rPr>
              <w:t xml:space="preserve">[2] </w:t>
            </w:r>
            <w:r w:rsidRPr="00F46E96">
              <w:rPr>
                <w:shd w:val="clear" w:color="auto" w:fill="FFFFFF"/>
              </w:rPr>
              <w:t>妊娠期炎症性肠病的处理</w:t>
            </w:r>
            <w:r w:rsidRPr="00F46E96">
              <w:rPr>
                <w:shd w:val="clear" w:color="auto" w:fill="FFFFFF"/>
              </w:rPr>
              <w:t>-</w:t>
            </w:r>
            <w:r w:rsidRPr="00F46E96">
              <w:rPr>
                <w:shd w:val="clear" w:color="auto" w:fill="FFFFFF"/>
              </w:rPr>
              <w:t>多伦多共识意见</w:t>
            </w:r>
            <w:r w:rsidRPr="00F46E96">
              <w:rPr>
                <w:shd w:val="clear" w:color="auto" w:fill="FFFFFF"/>
              </w:rPr>
              <w:t>(2015)</w:t>
            </w:r>
            <w:r w:rsidRPr="00F46E96">
              <w:rPr>
                <w:shd w:val="clear" w:color="auto" w:fill="FFFFFF"/>
              </w:rPr>
              <w:t>解读（中华胃肠内镜电子杂志，主编：张修礼，令狐恩强，刘庆森；</w:t>
            </w:r>
            <w:r w:rsidRPr="00F46E96">
              <w:rPr>
                <w:shd w:val="clear" w:color="auto" w:fill="FFFFFF"/>
              </w:rPr>
              <w:t>2016.02</w:t>
            </w:r>
            <w:r w:rsidRPr="00F46E96">
              <w:rPr>
                <w:shd w:val="clear" w:color="auto" w:fill="FFFFFF"/>
              </w:rPr>
              <w:t>）</w:t>
            </w:r>
          </w:p>
          <w:p w:rsidR="00A6426B" w:rsidRPr="00F46E96" w:rsidRDefault="00A6426B" w:rsidP="003B2F58">
            <w:pPr>
              <w:rPr>
                <w:shd w:val="clear" w:color="auto" w:fill="FFFFFF"/>
              </w:rPr>
            </w:pPr>
            <w:r w:rsidRPr="00F46E96">
              <w:rPr>
                <w:shd w:val="clear" w:color="auto" w:fill="FFFFFF"/>
              </w:rPr>
              <w:t xml:space="preserve">[3] Harden C L, </w:t>
            </w:r>
            <w:proofErr w:type="spellStart"/>
            <w:r w:rsidRPr="00F46E96">
              <w:rPr>
                <w:shd w:val="clear" w:color="auto" w:fill="FFFFFF"/>
              </w:rPr>
              <w:t>Hopp</w:t>
            </w:r>
            <w:proofErr w:type="spellEnd"/>
            <w:r w:rsidRPr="00F46E96">
              <w:rPr>
                <w:shd w:val="clear" w:color="auto" w:fill="FFFFFF"/>
              </w:rPr>
              <w:t xml:space="preserve"> J, Ting T Y, et al. Management issues for women with epilepsy-Focus on pregnancy (an evidence-based review): I. Obstetrical complications and change in seizure frequency: Report of the Quality Standards Subcommittee and Therapeutics and Technology Assessment Subcommittee of t[J]. </w:t>
            </w:r>
            <w:proofErr w:type="spellStart"/>
            <w:r w:rsidRPr="00F46E96">
              <w:rPr>
                <w:shd w:val="clear" w:color="auto" w:fill="FFFFFF"/>
              </w:rPr>
              <w:t>Epilepsia</w:t>
            </w:r>
            <w:proofErr w:type="spellEnd"/>
            <w:r w:rsidRPr="00F46E96">
              <w:rPr>
                <w:shd w:val="clear" w:color="auto" w:fill="FFFFFF"/>
              </w:rPr>
              <w:t>, 2009, 50(5):1229-1236.</w:t>
            </w:r>
          </w:p>
          <w:p w:rsidR="00A6426B" w:rsidRPr="00F46E96" w:rsidRDefault="00A6426B" w:rsidP="003B2F58">
            <w:pPr>
              <w:rPr>
                <w:shd w:val="clear" w:color="auto" w:fill="FFFFFF"/>
              </w:rPr>
            </w:pPr>
            <w:r w:rsidRPr="00F46E96">
              <w:rPr>
                <w:shd w:val="clear" w:color="auto" w:fill="FFFFFF"/>
              </w:rPr>
              <w:t xml:space="preserve">[4] </w:t>
            </w:r>
            <w:r w:rsidRPr="00F46E96">
              <w:rPr>
                <w:shd w:val="clear" w:color="auto" w:fill="FFFFFF"/>
              </w:rPr>
              <w:t>加拿大妇产科医师协会</w:t>
            </w:r>
            <w:r w:rsidRPr="00F46E96">
              <w:rPr>
                <w:shd w:val="clear" w:color="auto" w:fill="FFFFFF"/>
              </w:rPr>
              <w:t xml:space="preserve">(SOGC) </w:t>
            </w:r>
            <w:r w:rsidRPr="00F46E96">
              <w:rPr>
                <w:shd w:val="clear" w:color="auto" w:fill="FFFFFF"/>
              </w:rPr>
              <w:t>化疗与妊娠指南（中国实用妇科与产科杂志，主编：陈明明，张师前；</w:t>
            </w:r>
            <w:r w:rsidRPr="00F46E96">
              <w:rPr>
                <w:shd w:val="clear" w:color="auto" w:fill="FFFFFF"/>
              </w:rPr>
              <w:t>2015.09</w:t>
            </w:r>
            <w:r w:rsidRPr="00F46E96">
              <w:rPr>
                <w:shd w:val="clear" w:color="auto" w:fill="FFFFFF"/>
              </w:rPr>
              <w:t>）</w:t>
            </w:r>
          </w:p>
          <w:p w:rsidR="00A6426B" w:rsidRPr="00F46E96" w:rsidRDefault="00A6426B" w:rsidP="003B2F58">
            <w:pPr>
              <w:rPr>
                <w:shd w:val="clear" w:color="auto" w:fill="FFFFFF"/>
              </w:rPr>
            </w:pPr>
            <w:r w:rsidRPr="00F46E96">
              <w:rPr>
                <w:shd w:val="clear" w:color="auto" w:fill="FFFFFF"/>
              </w:rPr>
              <w:t>[5]</w:t>
            </w:r>
            <w:bookmarkStart w:id="83" w:name="OLE_LINK34"/>
            <w:bookmarkStart w:id="84" w:name="OLE_LINK35"/>
            <w:r w:rsidRPr="00F46E96">
              <w:rPr>
                <w:shd w:val="clear" w:color="auto" w:fill="FFFFFF"/>
              </w:rPr>
              <w:t xml:space="preserve"> </w:t>
            </w:r>
            <w:r w:rsidRPr="00F46E96">
              <w:rPr>
                <w:shd w:val="clear" w:color="auto" w:fill="FFFFFF"/>
              </w:rPr>
              <w:t>结合《中国居民膳食营养素参考摄入量</w:t>
            </w:r>
            <w:r w:rsidRPr="00F46E96">
              <w:rPr>
                <w:shd w:val="clear" w:color="auto" w:fill="FFFFFF"/>
              </w:rPr>
              <w:t>(2013</w:t>
            </w:r>
            <w:r w:rsidRPr="00F46E96">
              <w:rPr>
                <w:shd w:val="clear" w:color="auto" w:fill="FFFFFF"/>
              </w:rPr>
              <w:t>版</w:t>
            </w:r>
            <w:r w:rsidRPr="00F46E96">
              <w:rPr>
                <w:shd w:val="clear" w:color="auto" w:fill="FFFFFF"/>
              </w:rPr>
              <w:t>)</w:t>
            </w:r>
            <w:r w:rsidRPr="00F46E96">
              <w:rPr>
                <w:shd w:val="clear" w:color="auto" w:fill="FFFFFF"/>
              </w:rPr>
              <w:t>》和妊娠合并糖尿病相关指南解读妊娠期能量（</w:t>
            </w:r>
            <w:bookmarkEnd w:id="83"/>
            <w:bookmarkEnd w:id="84"/>
            <w:r w:rsidRPr="00F46E96">
              <w:rPr>
                <w:shd w:val="clear" w:color="auto" w:fill="FFFFFF"/>
              </w:rPr>
              <w:t>中华围产医学杂志，主编：窦攀，张涵，杨慧霞；</w:t>
            </w:r>
            <w:r w:rsidRPr="00F46E96">
              <w:rPr>
                <w:shd w:val="clear" w:color="auto" w:fill="FFFFFF"/>
              </w:rPr>
              <w:t>2015.09</w:t>
            </w:r>
            <w:r w:rsidRPr="00F46E96">
              <w:rPr>
                <w:shd w:val="clear" w:color="auto" w:fill="FFFFFF"/>
              </w:rPr>
              <w:t>）</w:t>
            </w:r>
          </w:p>
          <w:p w:rsidR="00A6426B" w:rsidRPr="00F46E96" w:rsidRDefault="00A6426B" w:rsidP="003B2F58">
            <w:pPr>
              <w:rPr>
                <w:shd w:val="clear" w:color="auto" w:fill="FFFFFF"/>
              </w:rPr>
            </w:pPr>
            <w:r w:rsidRPr="00F46E96">
              <w:rPr>
                <w:shd w:val="clear" w:color="auto" w:fill="FFFFFF"/>
              </w:rPr>
              <w:t xml:space="preserve">[6] </w:t>
            </w:r>
            <w:r w:rsidRPr="00F46E96">
              <w:rPr>
                <w:shd w:val="clear" w:color="auto" w:fill="FFFFFF"/>
              </w:rPr>
              <w:t>美国糖尿病学会</w:t>
            </w:r>
            <w:r w:rsidRPr="00F46E96">
              <w:rPr>
                <w:shd w:val="clear" w:color="auto" w:fill="FFFFFF"/>
              </w:rPr>
              <w:t>2015</w:t>
            </w:r>
            <w:r w:rsidRPr="00F46E96">
              <w:rPr>
                <w:shd w:val="clear" w:color="auto" w:fill="FFFFFF"/>
              </w:rPr>
              <w:t>年妊娠期糖尿病诊治标准摘译（中华围产医学杂志，主编：苏日娜</w:t>
            </w:r>
            <w:r w:rsidRPr="00F46E96">
              <w:rPr>
                <w:shd w:val="clear" w:color="auto" w:fill="FFFFFF"/>
              </w:rPr>
              <w:t>,</w:t>
            </w:r>
            <w:r w:rsidRPr="00F46E96">
              <w:rPr>
                <w:shd w:val="clear" w:color="auto" w:fill="FFFFFF"/>
              </w:rPr>
              <w:t>杨慧霞；</w:t>
            </w:r>
            <w:r w:rsidRPr="00F46E96">
              <w:rPr>
                <w:shd w:val="clear" w:color="auto" w:fill="FFFFFF"/>
              </w:rPr>
              <w:t>2015.01</w:t>
            </w:r>
            <w:r w:rsidRPr="00F46E96">
              <w:rPr>
                <w:shd w:val="clear" w:color="auto" w:fill="FFFFFF"/>
              </w:rPr>
              <w:t>）</w:t>
            </w:r>
          </w:p>
          <w:p w:rsidR="00A6426B" w:rsidRPr="00F46E96" w:rsidRDefault="00A6426B" w:rsidP="003B2F58">
            <w:pPr>
              <w:rPr>
                <w:shd w:val="clear" w:color="auto" w:fill="FFFFFF"/>
              </w:rPr>
            </w:pPr>
            <w:r w:rsidRPr="00F46E96">
              <w:rPr>
                <w:shd w:val="clear" w:color="auto" w:fill="FFFFFF"/>
              </w:rPr>
              <w:t xml:space="preserve">[7] </w:t>
            </w:r>
            <w:r w:rsidRPr="00F46E96">
              <w:rPr>
                <w:shd w:val="clear" w:color="auto" w:fill="FFFFFF"/>
              </w:rPr>
              <w:t>妊娠剧吐的诊断及临床处理专家共识（中华妇产科杂志，主编：中华医学会妇产科学分会产科学组；</w:t>
            </w:r>
            <w:r w:rsidRPr="00F46E96">
              <w:rPr>
                <w:shd w:val="clear" w:color="auto" w:fill="FFFFFF"/>
              </w:rPr>
              <w:t>2015.11</w:t>
            </w:r>
            <w:r w:rsidRPr="00F46E96">
              <w:rPr>
                <w:shd w:val="clear" w:color="auto" w:fill="FFFFFF"/>
              </w:rPr>
              <w:t>）</w:t>
            </w:r>
          </w:p>
          <w:p w:rsidR="00A6426B" w:rsidRPr="00F46E96" w:rsidRDefault="00A6426B" w:rsidP="003B2F58">
            <w:pPr>
              <w:rPr>
                <w:shd w:val="clear" w:color="auto" w:fill="FFFFFF"/>
              </w:rPr>
            </w:pPr>
            <w:r w:rsidRPr="00F46E96">
              <w:rPr>
                <w:shd w:val="clear" w:color="auto" w:fill="FFFFFF"/>
              </w:rPr>
              <w:t xml:space="preserve">[8] </w:t>
            </w:r>
            <w:r w:rsidRPr="00F46E96">
              <w:rPr>
                <w:shd w:val="clear" w:color="auto" w:fill="FFFFFF"/>
              </w:rPr>
              <w:t>妊娠期肝内胆汁淤积症诊疗指南第</w:t>
            </w:r>
            <w:r w:rsidRPr="00F46E96">
              <w:rPr>
                <w:shd w:val="clear" w:color="auto" w:fill="FFFFFF"/>
              </w:rPr>
              <w:t>1</w:t>
            </w:r>
            <w:r w:rsidRPr="00F46E96">
              <w:rPr>
                <w:shd w:val="clear" w:color="auto" w:fill="FFFFFF"/>
              </w:rPr>
              <w:t>版（中华妇产科杂志，主编：中华医学会妇产科学分会产科学组；</w:t>
            </w:r>
            <w:r w:rsidRPr="00F46E96">
              <w:rPr>
                <w:shd w:val="clear" w:color="auto" w:fill="FFFFFF"/>
              </w:rPr>
              <w:t>2011.05</w:t>
            </w:r>
            <w:r w:rsidRPr="00F46E96">
              <w:rPr>
                <w:shd w:val="clear" w:color="auto" w:fill="FFFFFF"/>
              </w:rPr>
              <w:t>）</w:t>
            </w:r>
          </w:p>
          <w:p w:rsidR="00A6426B" w:rsidRPr="00F46E96" w:rsidRDefault="00A6426B" w:rsidP="003B2F58">
            <w:pPr>
              <w:rPr>
                <w:shd w:val="clear" w:color="auto" w:fill="FFFFFF"/>
              </w:rPr>
            </w:pPr>
            <w:r w:rsidRPr="00F46E96">
              <w:rPr>
                <w:shd w:val="clear" w:color="auto" w:fill="FFFFFF"/>
              </w:rPr>
              <w:t xml:space="preserve">[9] </w:t>
            </w:r>
            <w:r w:rsidRPr="00F46E96">
              <w:rPr>
                <w:shd w:val="clear" w:color="auto" w:fill="FFFFFF"/>
              </w:rPr>
              <w:t>妊娠期高血压疾病诊</w:t>
            </w:r>
            <w:r w:rsidRPr="00F46E96">
              <w:rPr>
                <w:w w:val="90"/>
                <w:shd w:val="clear" w:color="auto" w:fill="FFFFFF"/>
              </w:rPr>
              <w:t>治指南（</w:t>
            </w:r>
            <w:r w:rsidRPr="00F46E96">
              <w:rPr>
                <w:shd w:val="clear" w:color="auto" w:fill="FFFFFF"/>
              </w:rPr>
              <w:t>中华妇产科杂志，主编：中华医学会妇产科学分会妊娠期高血压疾病学组；</w:t>
            </w:r>
            <w:r w:rsidRPr="00F46E96">
              <w:rPr>
                <w:shd w:val="clear" w:color="auto" w:fill="FFFFFF"/>
              </w:rPr>
              <w:t>2015.10</w:t>
            </w:r>
            <w:r w:rsidRPr="00F46E96">
              <w:rPr>
                <w:shd w:val="clear" w:color="auto" w:fill="FFFFFF"/>
              </w:rPr>
              <w:t>）</w:t>
            </w:r>
          </w:p>
          <w:p w:rsidR="00A6426B" w:rsidRPr="00F46E96" w:rsidRDefault="00A6426B" w:rsidP="003B2F58">
            <w:pPr>
              <w:rPr>
                <w:shd w:val="clear" w:color="auto" w:fill="FFFFFF"/>
              </w:rPr>
            </w:pPr>
            <w:r w:rsidRPr="00F46E96">
              <w:rPr>
                <w:shd w:val="clear" w:color="auto" w:fill="FFFFFF"/>
              </w:rPr>
              <w:t>[10]</w:t>
            </w:r>
            <w:bookmarkStart w:id="85" w:name="OLE_LINK36"/>
            <w:bookmarkStart w:id="86" w:name="OLE_LINK37"/>
            <w:r w:rsidRPr="00F46E96">
              <w:rPr>
                <w:shd w:val="clear" w:color="auto" w:fill="FFFFFF"/>
              </w:rPr>
              <w:t xml:space="preserve"> </w:t>
            </w:r>
            <w:r w:rsidRPr="00F46E96">
              <w:rPr>
                <w:shd w:val="clear" w:color="auto" w:fill="FFFFFF"/>
              </w:rPr>
              <w:t>妊娠期微小病毒</w:t>
            </w:r>
            <w:r w:rsidRPr="00F46E96">
              <w:rPr>
                <w:shd w:val="clear" w:color="auto" w:fill="FFFFFF"/>
              </w:rPr>
              <w:t>B19</w:t>
            </w:r>
            <w:r w:rsidRPr="00F46E96">
              <w:rPr>
                <w:shd w:val="clear" w:color="auto" w:fill="FFFFFF"/>
              </w:rPr>
              <w:t>、水痘带状疱疹病毒及弓形虫感染的临床实践指南解读</w:t>
            </w:r>
            <w:bookmarkEnd w:id="85"/>
            <w:bookmarkEnd w:id="86"/>
            <w:r w:rsidRPr="00F46E96">
              <w:rPr>
                <w:shd w:val="clear" w:color="auto" w:fill="FFFFFF"/>
              </w:rPr>
              <w:t>（中华围产医学杂志，主编：肖长纪，杨慧霞；</w:t>
            </w:r>
            <w:r w:rsidRPr="00F46E96">
              <w:rPr>
                <w:shd w:val="clear" w:color="auto" w:fill="FFFFFF"/>
              </w:rPr>
              <w:t>2015.12</w:t>
            </w:r>
            <w:r w:rsidRPr="00F46E96">
              <w:rPr>
                <w:shd w:val="clear" w:color="auto" w:fill="FFFFFF"/>
              </w:rPr>
              <w:t>）</w:t>
            </w:r>
          </w:p>
          <w:p w:rsidR="00A6426B" w:rsidRPr="00F46E96" w:rsidRDefault="00A6426B" w:rsidP="003B2F58">
            <w:pPr>
              <w:rPr>
                <w:shd w:val="clear" w:color="auto" w:fill="FFFFFF"/>
              </w:rPr>
            </w:pPr>
            <w:r w:rsidRPr="00F46E96">
              <w:rPr>
                <w:shd w:val="clear" w:color="auto" w:fill="FFFFFF"/>
              </w:rPr>
              <w:t xml:space="preserve">[11] </w:t>
            </w:r>
            <w:r w:rsidRPr="00F46E96">
              <w:rPr>
                <w:shd w:val="clear" w:color="auto" w:fill="FFFFFF"/>
              </w:rPr>
              <w:t>妊娠期铁缺乏和缺铁性贫血诊治指南（中华围产医学杂志，主编：中华医学会围产医学分会；</w:t>
            </w:r>
            <w:r w:rsidRPr="00F46E96">
              <w:rPr>
                <w:shd w:val="clear" w:color="auto" w:fill="FFFFFF"/>
              </w:rPr>
              <w:t>2014.08</w:t>
            </w:r>
            <w:r w:rsidRPr="00F46E96">
              <w:rPr>
                <w:shd w:val="clear" w:color="auto" w:fill="FFFFFF"/>
              </w:rPr>
              <w:t>）</w:t>
            </w:r>
          </w:p>
          <w:p w:rsidR="00A6426B" w:rsidRPr="00F46E96" w:rsidRDefault="00A6426B" w:rsidP="003B2F58">
            <w:pPr>
              <w:rPr>
                <w:shd w:val="clear" w:color="auto" w:fill="FFFFFF"/>
              </w:rPr>
            </w:pPr>
            <w:r w:rsidRPr="00F46E96">
              <w:rPr>
                <w:shd w:val="clear" w:color="auto" w:fill="FFFFFF"/>
              </w:rPr>
              <w:lastRenderedPageBreak/>
              <w:t xml:space="preserve">[12] Chi C </w:t>
            </w:r>
            <w:proofErr w:type="spellStart"/>
            <w:r w:rsidRPr="00F46E96">
              <w:rPr>
                <w:shd w:val="clear" w:color="auto" w:fill="FFFFFF"/>
              </w:rPr>
              <w:t>C</w:t>
            </w:r>
            <w:proofErr w:type="spellEnd"/>
            <w:r w:rsidRPr="00F46E96">
              <w:rPr>
                <w:shd w:val="clear" w:color="auto" w:fill="FFFFFF"/>
              </w:rPr>
              <w:t xml:space="preserve"> , </w:t>
            </w:r>
            <w:proofErr w:type="spellStart"/>
            <w:r w:rsidRPr="00F46E96">
              <w:rPr>
                <w:shd w:val="clear" w:color="auto" w:fill="FFFFFF"/>
              </w:rPr>
              <w:t>Kirtschig</w:t>
            </w:r>
            <w:proofErr w:type="spellEnd"/>
            <w:r w:rsidRPr="00F46E96">
              <w:rPr>
                <w:shd w:val="clear" w:color="auto" w:fill="FFFFFF"/>
              </w:rPr>
              <w:t xml:space="preserve"> G , </w:t>
            </w:r>
            <w:proofErr w:type="spellStart"/>
            <w:r w:rsidRPr="00F46E96">
              <w:rPr>
                <w:shd w:val="clear" w:color="auto" w:fill="FFFFFF"/>
              </w:rPr>
              <w:t>Aberer</w:t>
            </w:r>
            <w:proofErr w:type="spellEnd"/>
            <w:r w:rsidRPr="00F46E96">
              <w:rPr>
                <w:shd w:val="clear" w:color="auto" w:fill="FFFFFF"/>
              </w:rPr>
              <w:t xml:space="preserve"> W , et al. Updated evidence-based (S2e) European Dermatology Forum guideline on topical corticosteroids in pregnancy[J]. Journal of the European Academy of Dermatology and Venereology, 2017,31(5): 761-773.</w:t>
            </w:r>
          </w:p>
          <w:p w:rsidR="00A6426B" w:rsidRPr="00F46E96" w:rsidRDefault="00A6426B" w:rsidP="003B2F58">
            <w:pPr>
              <w:rPr>
                <w:shd w:val="clear" w:color="auto" w:fill="FFFFFF"/>
              </w:rPr>
            </w:pPr>
            <w:r w:rsidRPr="00F46E96">
              <w:rPr>
                <w:shd w:val="clear" w:color="auto" w:fill="FFFFFF"/>
              </w:rPr>
              <w:t xml:space="preserve">[13] </w:t>
            </w:r>
            <w:r w:rsidRPr="00F46E96">
              <w:rPr>
                <w:shd w:val="clear" w:color="auto" w:fill="FFFFFF"/>
              </w:rPr>
              <w:t>国际妇产科联盟</w:t>
            </w:r>
            <w:r w:rsidRPr="00F46E96">
              <w:rPr>
                <w:shd w:val="clear" w:color="auto" w:fill="FFFFFF"/>
              </w:rPr>
              <w:t>(FIGO)</w:t>
            </w:r>
            <w:r w:rsidRPr="00F46E96">
              <w:rPr>
                <w:shd w:val="clear" w:color="auto" w:fill="FFFFFF"/>
              </w:rPr>
              <w:t>关于妊娠期糖尿病的倡议：诊断、管理与护理实践指南（糖尿病天地</w:t>
            </w:r>
            <w:r w:rsidRPr="00F46E96">
              <w:rPr>
                <w:shd w:val="clear" w:color="auto" w:fill="FFFFFF"/>
              </w:rPr>
              <w:t>(</w:t>
            </w:r>
            <w:r w:rsidRPr="00F46E96">
              <w:rPr>
                <w:shd w:val="clear" w:color="auto" w:fill="FFFFFF"/>
              </w:rPr>
              <w:t>临床</w:t>
            </w:r>
            <w:r w:rsidRPr="00F46E96">
              <w:rPr>
                <w:shd w:val="clear" w:color="auto" w:fill="FFFFFF"/>
              </w:rPr>
              <w:t>)</w:t>
            </w:r>
            <w:r w:rsidRPr="00F46E96">
              <w:rPr>
                <w:shd w:val="clear" w:color="auto" w:fill="FFFFFF"/>
              </w:rPr>
              <w:t>，主编：摩西</w:t>
            </w:r>
            <w:r w:rsidRPr="00F46E96">
              <w:rPr>
                <w:shd w:val="clear" w:color="auto" w:fill="FFFFFF"/>
              </w:rPr>
              <w:t>·</w:t>
            </w:r>
            <w:r w:rsidRPr="00F46E96">
              <w:rPr>
                <w:shd w:val="clear" w:color="auto" w:fill="FFFFFF"/>
              </w:rPr>
              <w:t>霍德，阿尼尔</w:t>
            </w:r>
            <w:r w:rsidRPr="00F46E96">
              <w:rPr>
                <w:shd w:val="clear" w:color="auto" w:fill="FFFFFF"/>
              </w:rPr>
              <w:t>·</w:t>
            </w:r>
            <w:r w:rsidRPr="00F46E96">
              <w:rPr>
                <w:shd w:val="clear" w:color="auto" w:fill="FFFFFF"/>
              </w:rPr>
              <w:t>卡普尔，大卫</w:t>
            </w:r>
            <w:r w:rsidRPr="00F46E96">
              <w:rPr>
                <w:shd w:val="clear" w:color="auto" w:fill="FFFFFF"/>
              </w:rPr>
              <w:t>·</w:t>
            </w:r>
            <w:r w:rsidRPr="00F46E96">
              <w:rPr>
                <w:shd w:val="clear" w:color="auto" w:fill="FFFFFF"/>
              </w:rPr>
              <w:t>塞克斯；</w:t>
            </w:r>
            <w:r w:rsidRPr="00F46E96">
              <w:rPr>
                <w:shd w:val="clear" w:color="auto" w:fill="FFFFFF"/>
              </w:rPr>
              <w:t>2016.08</w:t>
            </w:r>
            <w:r w:rsidRPr="00F46E96">
              <w:rPr>
                <w:shd w:val="clear" w:color="auto" w:fill="FFFFFF"/>
              </w:rPr>
              <w:t>）</w:t>
            </w:r>
          </w:p>
          <w:p w:rsidR="00A6426B" w:rsidRPr="00F46E96" w:rsidRDefault="00A6426B" w:rsidP="003B2F58">
            <w:pPr>
              <w:rPr>
                <w:shd w:val="clear" w:color="auto" w:fill="FFFFFF"/>
              </w:rPr>
            </w:pPr>
            <w:r w:rsidRPr="00F46E96">
              <w:rPr>
                <w:shd w:val="clear" w:color="auto" w:fill="FFFFFF"/>
              </w:rPr>
              <w:t xml:space="preserve">[14] </w:t>
            </w:r>
            <w:r w:rsidRPr="00F46E96">
              <w:rPr>
                <w:shd w:val="clear" w:color="auto" w:fill="FFFFFF"/>
              </w:rPr>
              <w:t>美国妇产科医师协会</w:t>
            </w:r>
            <w:r w:rsidRPr="00F46E96">
              <w:rPr>
                <w:shd w:val="clear" w:color="auto" w:fill="FFFFFF"/>
              </w:rPr>
              <w:t xml:space="preserve"> </w:t>
            </w:r>
            <w:r w:rsidRPr="00F46E96">
              <w:rPr>
                <w:shd w:val="clear" w:color="auto" w:fill="FFFFFF"/>
              </w:rPr>
              <w:t>妊娠期水痘</w:t>
            </w:r>
            <w:r w:rsidRPr="00F46E96">
              <w:rPr>
                <w:shd w:val="clear" w:color="auto" w:fill="FFFFFF"/>
              </w:rPr>
              <w:t>-</w:t>
            </w:r>
            <w:r w:rsidRPr="00F46E96">
              <w:rPr>
                <w:shd w:val="clear" w:color="auto" w:fill="FFFFFF"/>
              </w:rPr>
              <w:t>带状疱疹病毒感染的临床实践指南解读（中国实用妇科与产科杂志，主编：王谢桐；</w:t>
            </w:r>
            <w:r w:rsidRPr="00F46E96">
              <w:rPr>
                <w:shd w:val="clear" w:color="auto" w:fill="FFFFFF"/>
              </w:rPr>
              <w:t>2016.10</w:t>
            </w:r>
            <w:r w:rsidRPr="00F46E96">
              <w:rPr>
                <w:shd w:val="clear" w:color="auto" w:fill="FFFFFF"/>
              </w:rPr>
              <w:t>）</w:t>
            </w:r>
          </w:p>
          <w:p w:rsidR="00A6426B" w:rsidRPr="00F46E96" w:rsidRDefault="00A6426B" w:rsidP="003B2F58">
            <w:pPr>
              <w:rPr>
                <w:shd w:val="clear" w:color="auto" w:fill="FFFFFF"/>
              </w:rPr>
            </w:pPr>
            <w:r w:rsidRPr="00F46E96">
              <w:rPr>
                <w:shd w:val="clear" w:color="auto" w:fill="FFFFFF"/>
              </w:rPr>
              <w:t>[15]</w:t>
            </w:r>
            <w:bookmarkStart w:id="87" w:name="OLE_LINK38"/>
            <w:bookmarkStart w:id="88" w:name="OLE_LINK39"/>
            <w:r w:rsidRPr="00F46E96">
              <w:rPr>
                <w:shd w:val="clear" w:color="auto" w:fill="FFFFFF"/>
              </w:rPr>
              <w:t xml:space="preserve"> </w:t>
            </w:r>
            <w:r w:rsidRPr="00F46E96">
              <w:rPr>
                <w:shd w:val="clear" w:color="auto" w:fill="FFFFFF"/>
              </w:rPr>
              <w:t>美国母胎医学会</w:t>
            </w:r>
            <w:r w:rsidRPr="00F46E96">
              <w:rPr>
                <w:shd w:val="clear" w:color="auto" w:fill="FFFFFF"/>
              </w:rPr>
              <w:t xml:space="preserve"> </w:t>
            </w:r>
            <w:r w:rsidRPr="00F46E96">
              <w:rPr>
                <w:shd w:val="clear" w:color="auto" w:fill="FFFFFF"/>
              </w:rPr>
              <w:t>妊娠期乙型肝炎的筛查、治疗及垂直传播的预防指南要点解读</w:t>
            </w:r>
            <w:bookmarkEnd w:id="87"/>
            <w:bookmarkEnd w:id="88"/>
            <w:r w:rsidRPr="00F46E96">
              <w:rPr>
                <w:shd w:val="clear" w:color="auto" w:fill="FFFFFF"/>
              </w:rPr>
              <w:t>（中国实用妇科与产科杂志，主编：刘洋铭，饶海英，漆洪波；</w:t>
            </w:r>
            <w:r w:rsidRPr="00F46E96">
              <w:rPr>
                <w:shd w:val="clear" w:color="auto" w:fill="FFFFFF"/>
              </w:rPr>
              <w:t>201.07</w:t>
            </w:r>
            <w:r w:rsidRPr="00F46E96">
              <w:rPr>
                <w:shd w:val="clear" w:color="auto" w:fill="FFFFFF"/>
              </w:rPr>
              <w:t>）</w:t>
            </w:r>
          </w:p>
          <w:p w:rsidR="00A6426B" w:rsidRPr="00F46E96" w:rsidRDefault="00A6426B" w:rsidP="003B2F58">
            <w:pPr>
              <w:rPr>
                <w:shd w:val="clear" w:color="auto" w:fill="FFFFFF"/>
              </w:rPr>
            </w:pPr>
            <w:r w:rsidRPr="00F46E96">
              <w:rPr>
                <w:shd w:val="clear" w:color="auto" w:fill="FFFFFF"/>
              </w:rPr>
              <w:t xml:space="preserve">[16] </w:t>
            </w:r>
            <w:r w:rsidRPr="00F46E96">
              <w:rPr>
                <w:shd w:val="clear" w:color="auto" w:fill="FFFFFF"/>
              </w:rPr>
              <w:t>妊娠合并心脏病的诊治专家共识（中华妇产科杂志</w:t>
            </w:r>
            <w:r w:rsidRPr="00F46E96">
              <w:rPr>
                <w:shd w:val="clear" w:color="auto" w:fill="FFFFFF"/>
              </w:rPr>
              <w:t>,</w:t>
            </w:r>
            <w:r w:rsidRPr="00F46E96">
              <w:rPr>
                <w:shd w:val="clear" w:color="auto" w:fill="FFFFFF"/>
              </w:rPr>
              <w:t>主编：中华医学会妇产科学分会产科学组；</w:t>
            </w:r>
            <w:r w:rsidRPr="00F46E96">
              <w:rPr>
                <w:shd w:val="clear" w:color="auto" w:fill="FFFFFF"/>
              </w:rPr>
              <w:t>2016.06</w:t>
            </w:r>
            <w:r w:rsidRPr="00F46E96">
              <w:rPr>
                <w:shd w:val="clear" w:color="auto" w:fill="FFFFFF"/>
              </w:rPr>
              <w:t>）</w:t>
            </w:r>
          </w:p>
          <w:p w:rsidR="00A6426B" w:rsidRPr="00F46E96" w:rsidRDefault="00A6426B" w:rsidP="003B2F58">
            <w:pPr>
              <w:rPr>
                <w:shd w:val="clear" w:color="auto" w:fill="FFFFFF"/>
              </w:rPr>
            </w:pPr>
            <w:r w:rsidRPr="00F46E96">
              <w:rPr>
                <w:shd w:val="clear" w:color="auto" w:fill="FFFFFF"/>
              </w:rPr>
              <w:t xml:space="preserve">[17] </w:t>
            </w:r>
            <w:r w:rsidRPr="00F46E96">
              <w:rPr>
                <w:shd w:val="clear" w:color="auto" w:fill="FFFFFF"/>
              </w:rPr>
              <w:t>孕激素维持早期妊娠及防治流产的中国专家共识（中华妇产科杂志，主编：陈子江，林其德，王谢桐；</w:t>
            </w:r>
            <w:r w:rsidRPr="00F46E96">
              <w:rPr>
                <w:shd w:val="clear" w:color="auto" w:fill="FFFFFF"/>
              </w:rPr>
              <w:t>2016.07</w:t>
            </w:r>
            <w:r w:rsidRPr="00F46E96">
              <w:rPr>
                <w:shd w:val="clear" w:color="auto" w:fill="FFFFFF"/>
              </w:rPr>
              <w:t>）</w:t>
            </w:r>
          </w:p>
          <w:p w:rsidR="00A6426B" w:rsidRPr="00F46E96" w:rsidRDefault="00A6426B" w:rsidP="003B2F58">
            <w:pPr>
              <w:rPr>
                <w:shd w:val="clear" w:color="auto" w:fill="FFFFFF"/>
              </w:rPr>
            </w:pPr>
            <w:r w:rsidRPr="00F46E96">
              <w:rPr>
                <w:shd w:val="clear" w:color="auto" w:fill="FFFFFF"/>
              </w:rPr>
              <w:t xml:space="preserve">[18] </w:t>
            </w:r>
            <w:r w:rsidRPr="00F46E96">
              <w:rPr>
                <w:shd w:val="clear" w:color="auto" w:fill="FFFFFF"/>
              </w:rPr>
              <w:t>妊娠和产后甲状腺疾病诊治指南（中华内分泌代谢杂志，主编：中华医学会内分泌学分会；</w:t>
            </w:r>
            <w:r w:rsidRPr="00F46E96">
              <w:rPr>
                <w:shd w:val="clear" w:color="auto" w:fill="FFFFFF"/>
              </w:rPr>
              <w:t>2012.06</w:t>
            </w:r>
            <w:r w:rsidRPr="00F46E96">
              <w:rPr>
                <w:shd w:val="clear" w:color="auto" w:fill="FFFFFF"/>
              </w:rPr>
              <w:t>）</w:t>
            </w:r>
          </w:p>
          <w:p w:rsidR="00A6426B" w:rsidRPr="00F46E96" w:rsidRDefault="00A6426B" w:rsidP="003B2F58">
            <w:pPr>
              <w:rPr>
                <w:color w:val="auto"/>
              </w:rPr>
            </w:pPr>
            <w:r w:rsidRPr="00F46E96">
              <w:rPr>
                <w:shd w:val="clear" w:color="auto" w:fill="FFFFFF"/>
              </w:rPr>
              <w:t xml:space="preserve">[19] </w:t>
            </w:r>
            <w:r w:rsidRPr="00F46E96">
              <w:rPr>
                <w:shd w:val="clear" w:color="auto" w:fill="FFFFFF"/>
              </w:rPr>
              <w:t>妊娠晚期促子宫颈成熟与引产指南（中华妇产科杂志，主编：中华医学会妇产科学分会产科学组；</w:t>
            </w:r>
            <w:r w:rsidRPr="00F46E96">
              <w:rPr>
                <w:shd w:val="clear" w:color="auto" w:fill="FFFFFF"/>
              </w:rPr>
              <w:t>2014.12</w:t>
            </w:r>
            <w:r w:rsidRPr="00F46E96">
              <w:rPr>
                <w:shd w:val="clear" w:color="auto" w:fill="FFFFFF"/>
              </w:rPr>
              <w:t>）</w:t>
            </w:r>
          </w:p>
          <w:p w:rsidR="00A6426B" w:rsidRPr="00F46E96" w:rsidRDefault="00A6426B" w:rsidP="003B2F58">
            <w:pPr>
              <w:rPr>
                <w:shd w:val="clear" w:color="auto" w:fill="FFFFFF"/>
              </w:rPr>
            </w:pPr>
            <w:r w:rsidRPr="00F46E96">
              <w:rPr>
                <w:shd w:val="clear" w:color="auto" w:fill="FFFFFF"/>
              </w:rPr>
              <w:t>[20]</w:t>
            </w:r>
            <w:r w:rsidRPr="00F46E96">
              <w:rPr>
                <w:color w:val="FF0000"/>
                <w:shd w:val="clear" w:color="auto" w:fill="FFFFFF"/>
              </w:rPr>
              <w:t xml:space="preserve"> </w:t>
            </w:r>
            <w:r w:rsidRPr="00F46E96">
              <w:rPr>
                <w:shd w:val="clear" w:color="auto" w:fill="FFFFFF"/>
              </w:rPr>
              <w:t xml:space="preserve">Hamilton L, </w:t>
            </w:r>
            <w:proofErr w:type="spellStart"/>
            <w:r w:rsidRPr="00F46E96">
              <w:rPr>
                <w:shd w:val="clear" w:color="auto" w:fill="FFFFFF"/>
              </w:rPr>
              <w:t>Barkham</w:t>
            </w:r>
            <w:proofErr w:type="spellEnd"/>
            <w:r w:rsidRPr="00F46E96">
              <w:rPr>
                <w:shd w:val="clear" w:color="auto" w:fill="FFFFFF"/>
              </w:rPr>
              <w:t xml:space="preserve"> N, </w:t>
            </w:r>
            <w:proofErr w:type="spellStart"/>
            <w:r w:rsidRPr="00F46E96">
              <w:rPr>
                <w:shd w:val="clear" w:color="auto" w:fill="FFFFFF"/>
              </w:rPr>
              <w:t>Bhalla</w:t>
            </w:r>
            <w:proofErr w:type="spellEnd"/>
            <w:r w:rsidRPr="00F46E96">
              <w:rPr>
                <w:shd w:val="clear" w:color="auto" w:fill="FFFFFF"/>
              </w:rPr>
              <w:t xml:space="preserve"> A, et al. BSR and BHPR guideline for the treatment of axial </w:t>
            </w:r>
            <w:proofErr w:type="spellStart"/>
            <w:r w:rsidRPr="00F46E96">
              <w:rPr>
                <w:shd w:val="clear" w:color="auto" w:fill="FFFFFF"/>
              </w:rPr>
              <w:t>spondyloarthritis</w:t>
            </w:r>
            <w:proofErr w:type="spellEnd"/>
            <w:r w:rsidRPr="00F46E96">
              <w:rPr>
                <w:shd w:val="clear" w:color="auto" w:fill="FFFFFF"/>
              </w:rPr>
              <w:t xml:space="preserve"> (including </w:t>
            </w:r>
            <w:proofErr w:type="spellStart"/>
            <w:r w:rsidRPr="00F46E96">
              <w:rPr>
                <w:shd w:val="clear" w:color="auto" w:fill="FFFFFF"/>
              </w:rPr>
              <w:t>ankylosing</w:t>
            </w:r>
            <w:proofErr w:type="spellEnd"/>
            <w:r w:rsidRPr="00F46E96">
              <w:rPr>
                <w:shd w:val="clear" w:color="auto" w:fill="FFFFFF"/>
              </w:rPr>
              <w:t xml:space="preserve"> spondylitis) with biologics[J]. Rheumatology, 2016, 56(2):</w:t>
            </w:r>
            <w:r w:rsidRPr="00F46E96">
              <w:rPr>
                <w:color w:val="898989"/>
              </w:rPr>
              <w:t xml:space="preserve"> </w:t>
            </w:r>
            <w:r w:rsidRPr="00F46E96">
              <w:rPr>
                <w:shd w:val="clear" w:color="auto" w:fill="FFFFFF"/>
              </w:rPr>
              <w:t>313-316</w:t>
            </w:r>
          </w:p>
        </w:tc>
      </w:tr>
    </w:tbl>
    <w:p w:rsidR="00A6426B" w:rsidRPr="00F46E96" w:rsidRDefault="00A6426B" w:rsidP="00A6426B"/>
    <w:p w:rsidR="00A6426B" w:rsidRPr="00F46E96" w:rsidRDefault="00A6426B" w:rsidP="00A6426B"/>
    <w:p w:rsidR="00A6426B" w:rsidRPr="00F46E96" w:rsidRDefault="00A6426B" w:rsidP="00A6426B">
      <w:pPr>
        <w:pStyle w:val="3"/>
      </w:pPr>
      <w:bookmarkStart w:id="89" w:name="_Toc8027972"/>
      <w:bookmarkStart w:id="90" w:name="_Toc8739294"/>
      <w:bookmarkStart w:id="91" w:name="_Toc8027980"/>
      <w:r w:rsidRPr="00F46E96">
        <w:t>4.</w:t>
      </w:r>
      <w:r>
        <w:rPr>
          <w:rFonts w:hint="eastAsia"/>
        </w:rPr>
        <w:t>1</w:t>
      </w:r>
      <w:r w:rsidRPr="00F46E96">
        <w:t xml:space="preserve">6 </w:t>
      </w:r>
      <w:r w:rsidRPr="00F46E96">
        <w:t>老年慢病用药</w:t>
      </w:r>
      <w:bookmarkEnd w:id="89"/>
      <w:bookmarkEnd w:id="90"/>
    </w:p>
    <w:tbl>
      <w:tblPr>
        <w:tblStyle w:val="a6"/>
        <w:tblW w:w="8294" w:type="dxa"/>
        <w:jc w:val="center"/>
        <w:tblLayout w:type="fixed"/>
        <w:tblLook w:val="04A0" w:firstRow="1" w:lastRow="0" w:firstColumn="1" w:lastColumn="0" w:noHBand="0" w:noVBand="1"/>
      </w:tblPr>
      <w:tblGrid>
        <w:gridCol w:w="8294"/>
      </w:tblGrid>
      <w:tr w:rsidR="00A6426B" w:rsidRPr="00E55D94" w:rsidTr="003B2F58">
        <w:trPr>
          <w:jc w:val="center"/>
        </w:trPr>
        <w:tc>
          <w:tcPr>
            <w:tcW w:w="8294" w:type="dxa"/>
            <w:shd w:val="clear" w:color="auto" w:fill="0066FF"/>
          </w:tcPr>
          <w:p w:rsidR="00A6426B" w:rsidRPr="00E55D94" w:rsidRDefault="00A6426B" w:rsidP="003B2F58">
            <w:pPr>
              <w:rPr>
                <w:b/>
                <w:color w:val="FFFFFF" w:themeColor="background1"/>
              </w:rPr>
            </w:pPr>
            <w:r w:rsidRPr="00E55D94">
              <w:rPr>
                <w:b/>
                <w:color w:val="FFFFFF" w:themeColor="background1"/>
              </w:rPr>
              <w:t>书籍推荐</w:t>
            </w:r>
          </w:p>
        </w:tc>
      </w:tr>
      <w:tr w:rsidR="00A6426B" w:rsidRPr="00F46E96" w:rsidTr="003B2F58">
        <w:trPr>
          <w:jc w:val="center"/>
        </w:trPr>
        <w:tc>
          <w:tcPr>
            <w:tcW w:w="8294" w:type="dxa"/>
          </w:tcPr>
          <w:p w:rsidR="00A6426B" w:rsidRPr="00F46E96" w:rsidRDefault="00A6426B" w:rsidP="003B2F58">
            <w:r w:rsidRPr="00F46E96">
              <w:t xml:space="preserve">[1] </w:t>
            </w:r>
            <w:r w:rsidRPr="00F46E96">
              <w:t>老年人用药指导（人民卫生出版社，主编：殷立新，张力辉；</w:t>
            </w:r>
            <w:r w:rsidRPr="00F46E96">
              <w:t>2012.04</w:t>
            </w:r>
            <w:r w:rsidRPr="00F46E96">
              <w:t>）</w:t>
            </w:r>
          </w:p>
          <w:p w:rsidR="00A6426B" w:rsidRPr="00F46E96" w:rsidRDefault="00A6426B" w:rsidP="003B2F58">
            <w:r w:rsidRPr="00F46E96">
              <w:t xml:space="preserve">[2] </w:t>
            </w:r>
            <w:r w:rsidRPr="00F46E96">
              <w:t>药物相互作用基础与临床（人民卫生出版社，主编：刘治军，韩红蕾；</w:t>
            </w:r>
            <w:r w:rsidRPr="00F46E96">
              <w:t>2015.05</w:t>
            </w:r>
            <w:r w:rsidRPr="00F46E96">
              <w:t>）</w:t>
            </w:r>
          </w:p>
        </w:tc>
      </w:tr>
      <w:tr w:rsidR="00A6426B" w:rsidRPr="00E55D94" w:rsidTr="003B2F58">
        <w:trPr>
          <w:jc w:val="center"/>
        </w:trPr>
        <w:tc>
          <w:tcPr>
            <w:tcW w:w="8294" w:type="dxa"/>
            <w:shd w:val="clear" w:color="auto" w:fill="0066FF"/>
          </w:tcPr>
          <w:p w:rsidR="00A6426B" w:rsidRPr="00E55D94" w:rsidRDefault="00A6426B" w:rsidP="003B2F58">
            <w:pPr>
              <w:rPr>
                <w:b/>
                <w:color w:val="FFFFFF" w:themeColor="background1"/>
              </w:rPr>
            </w:pPr>
            <w:r w:rsidRPr="00E55D94">
              <w:rPr>
                <w:b/>
                <w:color w:val="FFFFFF" w:themeColor="background1"/>
              </w:rPr>
              <w:t>指南、共识、规范推荐</w:t>
            </w:r>
          </w:p>
        </w:tc>
      </w:tr>
      <w:tr w:rsidR="00A6426B" w:rsidRPr="00F46E96" w:rsidTr="003B2F58">
        <w:trPr>
          <w:jc w:val="center"/>
        </w:trPr>
        <w:tc>
          <w:tcPr>
            <w:tcW w:w="8294" w:type="dxa"/>
            <w:vAlign w:val="center"/>
          </w:tcPr>
          <w:p w:rsidR="00A6426B" w:rsidRPr="00F46E96" w:rsidRDefault="00A6426B" w:rsidP="003B2F58">
            <w:r w:rsidRPr="00F46E96">
              <w:t xml:space="preserve">[1] </w:t>
            </w:r>
            <w:r w:rsidRPr="00F46E96">
              <w:t>美国老年医学会</w:t>
            </w:r>
            <w:r w:rsidRPr="00F46E96">
              <w:t>2015</w:t>
            </w:r>
            <w:r w:rsidRPr="00F46E96">
              <w:t>版老年人潜在不适当用药</w:t>
            </w:r>
            <w:r w:rsidRPr="00F46E96">
              <w:t>Beers</w:t>
            </w:r>
            <w:r w:rsidRPr="00F46E96">
              <w:t>标准</w:t>
            </w:r>
            <w:r w:rsidRPr="00F46E96">
              <w:t>(</w:t>
            </w:r>
            <w:r w:rsidRPr="00F46E96">
              <w:t>美国老年医学会</w:t>
            </w:r>
            <w:r w:rsidRPr="00F46E96">
              <w:t>Beers</w:t>
            </w:r>
            <w:r w:rsidRPr="00F46E96">
              <w:t>标准更新专家组</w:t>
            </w:r>
            <w:r w:rsidRPr="00F46E96">
              <w:t>2015</w:t>
            </w:r>
            <w:r w:rsidRPr="00F46E96">
              <w:t>年</w:t>
            </w:r>
            <w:r w:rsidRPr="00F46E96">
              <w:t>11</w:t>
            </w:r>
            <w:r w:rsidRPr="00F46E96">
              <w:t>月发布</w:t>
            </w:r>
            <w:r w:rsidRPr="00F46E96">
              <w:t>)</w:t>
            </w:r>
          </w:p>
          <w:p w:rsidR="00A6426B" w:rsidRPr="00F46E96" w:rsidRDefault="00A6426B" w:rsidP="003B2F58">
            <w:r w:rsidRPr="00F46E96">
              <w:t xml:space="preserve">[2] </w:t>
            </w:r>
            <w:r w:rsidRPr="00F46E96">
              <w:t>第</w:t>
            </w:r>
            <w:r w:rsidRPr="00F46E96">
              <w:t>2</w:t>
            </w:r>
            <w:r w:rsidRPr="00F46E96">
              <w:t>版老年人不适当处方筛查工具</w:t>
            </w:r>
            <w:r w:rsidRPr="00F46E96">
              <w:t>(STOPP)</w:t>
            </w:r>
            <w:r w:rsidRPr="00F46E96">
              <w:t>：</w:t>
            </w:r>
            <w:r w:rsidRPr="00F46E96">
              <w:t>2014</w:t>
            </w:r>
            <w:r w:rsidRPr="00F46E96">
              <w:t>年版（爱尔兰</w:t>
            </w:r>
            <w:r w:rsidRPr="00F46E96">
              <w:t>Cork</w:t>
            </w:r>
            <w:r w:rsidRPr="00F46E96">
              <w:t>大学附属医院专家组联合欧洲各国专家组</w:t>
            </w:r>
            <w:r w:rsidRPr="00F46E96">
              <w:t>2014</w:t>
            </w:r>
            <w:r w:rsidRPr="00F46E96">
              <w:t>年</w:t>
            </w:r>
            <w:r w:rsidRPr="00F46E96">
              <w:t>10</w:t>
            </w:r>
            <w:r w:rsidRPr="00F46E96">
              <w:t>月发布）</w:t>
            </w:r>
          </w:p>
          <w:p w:rsidR="00A6426B" w:rsidRPr="00F46E96" w:rsidRDefault="00A6426B" w:rsidP="003B2F58">
            <w:r w:rsidRPr="00F46E96">
              <w:t xml:space="preserve">[3] </w:t>
            </w:r>
            <w:r w:rsidRPr="00F46E96">
              <w:t>中国老年人疾病状态下潜在不适当用药初级判断标准（</w:t>
            </w:r>
            <w:r w:rsidRPr="00F46E96">
              <w:t> </w:t>
            </w:r>
            <w:r w:rsidRPr="00F46E96">
              <w:t>张晓兰</w:t>
            </w:r>
            <w:r w:rsidRPr="00F46E96">
              <w:t>,</w:t>
            </w:r>
            <w:r w:rsidRPr="00F46E96">
              <w:t>王育琴</w:t>
            </w:r>
            <w:r w:rsidRPr="00F46E96">
              <w:t>,</w:t>
            </w:r>
            <w:r w:rsidRPr="00F46E96">
              <w:t>闫妍</w:t>
            </w:r>
            <w:r w:rsidRPr="00F46E96">
              <w:t>,</w:t>
            </w:r>
            <w:r w:rsidRPr="00F46E96">
              <w:t>等</w:t>
            </w:r>
            <w:r w:rsidRPr="00F46E96">
              <w:t>2014</w:t>
            </w:r>
            <w:r w:rsidRPr="00F46E96">
              <w:t>年</w:t>
            </w:r>
            <w:r w:rsidRPr="00F46E96">
              <w:t>4</w:t>
            </w:r>
            <w:r w:rsidRPr="00F46E96">
              <w:t>月发布）</w:t>
            </w:r>
          </w:p>
          <w:p w:rsidR="00A6426B" w:rsidRPr="00F46E96" w:rsidRDefault="00A6426B" w:rsidP="003B2F58">
            <w:r w:rsidRPr="00F46E96">
              <w:t xml:space="preserve">[4] </w:t>
            </w:r>
            <w:r w:rsidRPr="00F46E96">
              <w:t>中国老年人潜在不适当用药目录（闫妍</w:t>
            </w:r>
            <w:r w:rsidRPr="00F46E96">
              <w:t>,</w:t>
            </w:r>
            <w:r w:rsidRPr="00F46E96">
              <w:t>王育琴</w:t>
            </w:r>
            <w:r w:rsidRPr="00F46E96">
              <w:t>,</w:t>
            </w:r>
            <w:r w:rsidRPr="00F46E96">
              <w:t>沈芊</w:t>
            </w:r>
            <w:r w:rsidRPr="00F46E96">
              <w:t>,</w:t>
            </w:r>
            <w:r w:rsidRPr="00F46E96">
              <w:t>等</w:t>
            </w:r>
            <w:r w:rsidRPr="00F46E96">
              <w:t>2015</w:t>
            </w:r>
            <w:r w:rsidRPr="00F46E96">
              <w:t>年</w:t>
            </w:r>
            <w:r w:rsidRPr="00F46E96">
              <w:t>2</w:t>
            </w:r>
            <w:r w:rsidRPr="00F46E96">
              <w:t>月发布）</w:t>
            </w:r>
          </w:p>
          <w:p w:rsidR="00A6426B" w:rsidRPr="00F46E96" w:rsidRDefault="00A6426B" w:rsidP="003B2F58">
            <w:r w:rsidRPr="00F46E96">
              <w:t xml:space="preserve">[5] </w:t>
            </w:r>
            <w:r w:rsidRPr="00F46E96">
              <w:t>老年人非瓣膜性心房颤动诊治中国专家建议（</w:t>
            </w:r>
            <w:hyperlink r:id="rId24" w:history="1">
              <w:r w:rsidRPr="00F46E96">
                <w:t>《老年人心房颤动诊治中国专家建议》写作组</w:t>
              </w:r>
            </w:hyperlink>
            <w:r w:rsidRPr="00F46E96">
              <w:t>、</w:t>
            </w:r>
            <w:hyperlink r:id="rId25" w:history="1">
              <w:r w:rsidRPr="00F46E96">
                <w:t>中华医学会老年医学分会</w:t>
              </w:r>
            </w:hyperlink>
            <w:r w:rsidRPr="00F46E96">
              <w:t>和</w:t>
            </w:r>
            <w:hyperlink r:id="rId26" w:history="1">
              <w:r w:rsidRPr="00F46E96">
                <w:t>中华老年医学杂志编辑委员会</w:t>
              </w:r>
            </w:hyperlink>
            <w:r w:rsidRPr="00F46E96">
              <w:t>2016</w:t>
            </w:r>
            <w:r w:rsidRPr="00F46E96">
              <w:t>年</w:t>
            </w:r>
            <w:r w:rsidRPr="00F46E96">
              <w:t>9</w:t>
            </w:r>
            <w:r w:rsidRPr="00F46E96">
              <w:t>月发布）</w:t>
            </w:r>
          </w:p>
          <w:p w:rsidR="00A6426B" w:rsidRPr="00F46E96" w:rsidRDefault="00A6426B" w:rsidP="003B2F58">
            <w:r w:rsidRPr="00F46E96">
              <w:t xml:space="preserve">[6] </w:t>
            </w:r>
            <w:r w:rsidRPr="00F46E96">
              <w:t>中国心力衰竭诊断和治疗指南</w:t>
            </w:r>
            <w:r w:rsidRPr="00F46E96">
              <w:t>2014</w:t>
            </w:r>
            <w:r w:rsidRPr="00F46E96">
              <w:t>（中华医学会心血管病学分会和中华心血管病杂志编辑委员会</w:t>
            </w:r>
            <w:r w:rsidRPr="00F46E96">
              <w:t>2014</w:t>
            </w:r>
            <w:r w:rsidRPr="00F46E96">
              <w:t>年</w:t>
            </w:r>
            <w:r w:rsidRPr="00F46E96">
              <w:t>2</w:t>
            </w:r>
            <w:r w:rsidRPr="00F46E96">
              <w:t>月发布）</w:t>
            </w:r>
          </w:p>
          <w:p w:rsidR="00A6426B" w:rsidRPr="00F46E96" w:rsidRDefault="00A6426B" w:rsidP="003B2F58">
            <w:pPr>
              <w:rPr>
                <w:color w:val="000000"/>
              </w:rPr>
            </w:pPr>
            <w:r w:rsidRPr="00F46E96">
              <w:t xml:space="preserve">[7] </w:t>
            </w:r>
            <w:r w:rsidRPr="00F46E96">
              <w:t>高龄老年冠心病诊治中国专家共识（</w:t>
            </w:r>
            <w:hyperlink r:id="rId27" w:history="1">
              <w:r w:rsidRPr="00F46E96">
                <w:t>中华医学会老年医学分会和高龄老年冠心病诊治中国专家</w:t>
              </w:r>
            </w:hyperlink>
            <w:r w:rsidRPr="00F46E96">
              <w:rPr>
                <w:color w:val="000000"/>
              </w:rPr>
              <w:t>共识写作组</w:t>
            </w:r>
            <w:r w:rsidRPr="00F46E96">
              <w:rPr>
                <w:color w:val="000000"/>
              </w:rPr>
              <w:t>2016</w:t>
            </w:r>
            <w:r w:rsidRPr="00F46E96">
              <w:rPr>
                <w:color w:val="000000"/>
              </w:rPr>
              <w:t>年</w:t>
            </w:r>
            <w:r w:rsidRPr="00F46E96">
              <w:rPr>
                <w:color w:val="000000"/>
              </w:rPr>
              <w:t>7</w:t>
            </w:r>
            <w:r w:rsidRPr="00F46E96">
              <w:rPr>
                <w:color w:val="000000"/>
              </w:rPr>
              <w:t>月发布）</w:t>
            </w:r>
          </w:p>
          <w:p w:rsidR="00A6426B" w:rsidRPr="00F46E96" w:rsidRDefault="00A6426B" w:rsidP="003B2F58">
            <w:r w:rsidRPr="00F46E96">
              <w:lastRenderedPageBreak/>
              <w:t xml:space="preserve">[8] </w:t>
            </w:r>
            <w:r w:rsidRPr="00F46E96">
              <w:t>老年糖尿病诊疗措施专家共识（中国老年学学会老年医学会老年内分泌代谢专业委员会和老年糖尿病诊疗措施专家共识编写组</w:t>
            </w:r>
            <w:r w:rsidRPr="00F46E96">
              <w:t>2014</w:t>
            </w:r>
            <w:r w:rsidRPr="00F46E96">
              <w:t>年</w:t>
            </w:r>
            <w:r w:rsidRPr="00F46E96">
              <w:t>3</w:t>
            </w:r>
            <w:r w:rsidRPr="00F46E96">
              <w:t>月发布</w:t>
            </w:r>
            <w:r w:rsidRPr="00F46E96">
              <w:t>)</w:t>
            </w:r>
          </w:p>
          <w:p w:rsidR="00A6426B" w:rsidRPr="00F46E96" w:rsidRDefault="00A6426B" w:rsidP="003B2F58">
            <w:r w:rsidRPr="00F46E96">
              <w:t xml:space="preserve">[9] </w:t>
            </w:r>
            <w:r w:rsidRPr="00F46E96">
              <w:t>老年期抑郁障碍诊疗专家共识（中华医学会精神医学分会老年精神医学组</w:t>
            </w:r>
            <w:r w:rsidRPr="00F46E96">
              <w:t>2017</w:t>
            </w:r>
            <w:r w:rsidRPr="00F46E96">
              <w:t>年</w:t>
            </w:r>
            <w:r w:rsidRPr="00F46E96">
              <w:t>10</w:t>
            </w:r>
            <w:r w:rsidRPr="00F46E96">
              <w:t>月发布）</w:t>
            </w:r>
          </w:p>
        </w:tc>
      </w:tr>
    </w:tbl>
    <w:p w:rsidR="00A6426B" w:rsidRPr="00F46E96" w:rsidRDefault="00A6426B" w:rsidP="00A6426B"/>
    <w:bookmarkEnd w:id="91"/>
    <w:p w:rsidR="00A6426B" w:rsidRPr="00A6426B" w:rsidRDefault="00A6426B" w:rsidP="00A6426B">
      <w:pPr>
        <w:widowControl/>
        <w:jc w:val="left"/>
        <w:rPr>
          <w:b/>
        </w:rPr>
      </w:pPr>
    </w:p>
    <w:p w:rsidR="00C80C51" w:rsidRPr="00F46E96" w:rsidRDefault="001F7644" w:rsidP="00E55D94">
      <w:pPr>
        <w:pStyle w:val="3"/>
      </w:pPr>
      <w:bookmarkStart w:id="92" w:name="_Toc8739295"/>
      <w:r w:rsidRPr="00F46E96">
        <w:t>4.</w:t>
      </w:r>
      <w:r w:rsidR="00AC66F6">
        <w:rPr>
          <w:rFonts w:hint="eastAsia"/>
        </w:rPr>
        <w:t>17</w:t>
      </w:r>
      <w:r w:rsidRPr="00F46E96">
        <w:t xml:space="preserve"> </w:t>
      </w:r>
      <w:r w:rsidRPr="00F46E96">
        <w:t>中药（中成药）</w:t>
      </w:r>
      <w:bookmarkEnd w:id="92"/>
    </w:p>
    <w:tbl>
      <w:tblPr>
        <w:tblStyle w:val="a6"/>
        <w:tblW w:w="8296" w:type="dxa"/>
        <w:tblLayout w:type="fixed"/>
        <w:tblLook w:val="04A0" w:firstRow="1" w:lastRow="0" w:firstColumn="1" w:lastColumn="0" w:noHBand="0" w:noVBand="1"/>
      </w:tblPr>
      <w:tblGrid>
        <w:gridCol w:w="8296"/>
      </w:tblGrid>
      <w:tr w:rsidR="001F7644" w:rsidRPr="00E55D94" w:rsidTr="00053D69">
        <w:tc>
          <w:tcPr>
            <w:tcW w:w="8296" w:type="dxa"/>
            <w:shd w:val="clear" w:color="auto" w:fill="0066FF"/>
          </w:tcPr>
          <w:p w:rsidR="001F7644" w:rsidRPr="00E55D94" w:rsidRDefault="001F7644" w:rsidP="00E55D94">
            <w:pPr>
              <w:rPr>
                <w:b/>
                <w:color w:val="FFFFFF" w:themeColor="background1"/>
              </w:rPr>
            </w:pPr>
            <w:bookmarkStart w:id="93" w:name="_Toc8027984"/>
            <w:r w:rsidRPr="00E55D94">
              <w:rPr>
                <w:b/>
                <w:color w:val="FFFFFF" w:themeColor="background1"/>
              </w:rPr>
              <w:t>书籍推荐</w:t>
            </w:r>
          </w:p>
        </w:tc>
      </w:tr>
      <w:tr w:rsidR="001F7644" w:rsidRPr="00F46E96" w:rsidTr="00053D69">
        <w:tc>
          <w:tcPr>
            <w:tcW w:w="8296" w:type="dxa"/>
          </w:tcPr>
          <w:p w:rsidR="001F7644" w:rsidRPr="00F46E96" w:rsidRDefault="001F7644" w:rsidP="00E55D94">
            <w:r w:rsidRPr="00F46E96">
              <w:t>[1]</w:t>
            </w:r>
            <w:r w:rsidR="00E51A0D" w:rsidRPr="00F46E96">
              <w:t xml:space="preserve"> </w:t>
            </w:r>
            <w:r w:rsidRPr="00F46E96">
              <w:t>中华人民共和国药典药典一部</w:t>
            </w:r>
            <w:r w:rsidR="00B04266" w:rsidRPr="00F46E96">
              <w:t>2015</w:t>
            </w:r>
            <w:r w:rsidR="00B04266" w:rsidRPr="00F46E96">
              <w:t>版</w:t>
            </w:r>
            <w:r w:rsidRPr="00F46E96">
              <w:t>（中国医药科技出版社，</w:t>
            </w:r>
            <w:r w:rsidR="00B04266" w:rsidRPr="00F46E96">
              <w:t>主编：国家药典委员会；</w:t>
            </w:r>
            <w:r w:rsidR="00B04266" w:rsidRPr="00F46E96">
              <w:t>2017.10</w:t>
            </w:r>
            <w:r w:rsidRPr="00F46E96">
              <w:t>）</w:t>
            </w:r>
          </w:p>
          <w:p w:rsidR="001F7644" w:rsidRPr="00F46E96" w:rsidRDefault="001F7644" w:rsidP="00E55D94">
            <w:r w:rsidRPr="00F46E96">
              <w:t>[2]</w:t>
            </w:r>
            <w:r w:rsidR="00E51A0D" w:rsidRPr="00F46E96">
              <w:t xml:space="preserve"> </w:t>
            </w:r>
            <w:r w:rsidRPr="00F46E96">
              <w:t>中华人民共和国药典</w:t>
            </w:r>
            <w:r w:rsidRPr="00F46E96">
              <w:t>·</w:t>
            </w:r>
            <w:r w:rsidRPr="00F46E96">
              <w:t>临床用药须知（中药饮片卷）</w:t>
            </w:r>
            <w:r w:rsidR="00B04266" w:rsidRPr="00F46E96">
              <w:t>2015</w:t>
            </w:r>
            <w:r w:rsidR="00B04266" w:rsidRPr="00F46E96">
              <w:t>版</w:t>
            </w:r>
            <w:r w:rsidRPr="00F46E96">
              <w:t>（中国医药科技出版社，</w:t>
            </w:r>
            <w:r w:rsidR="00B04266" w:rsidRPr="00F46E96">
              <w:t>主编：国家药典委员会；</w:t>
            </w:r>
            <w:r w:rsidR="00B04266" w:rsidRPr="00F46E96">
              <w:t>2017.10</w:t>
            </w:r>
            <w:r w:rsidRPr="00F46E96">
              <w:t>）</w:t>
            </w:r>
          </w:p>
          <w:p w:rsidR="001F7644" w:rsidRPr="00F46E96" w:rsidRDefault="001F7644" w:rsidP="00E55D94">
            <w:r w:rsidRPr="00F46E96">
              <w:t>[3]</w:t>
            </w:r>
            <w:r w:rsidR="00E51A0D" w:rsidRPr="00F46E96">
              <w:t xml:space="preserve"> </w:t>
            </w:r>
            <w:r w:rsidRPr="00F46E96">
              <w:t>中华人民共和国药典</w:t>
            </w:r>
            <w:r w:rsidRPr="00F46E96">
              <w:t>·</w:t>
            </w:r>
            <w:r w:rsidRPr="00F46E96">
              <w:t>临床用药须知（中药成方制剂卷）</w:t>
            </w:r>
            <w:r w:rsidR="00B04266" w:rsidRPr="00F46E96">
              <w:t>2015</w:t>
            </w:r>
            <w:r w:rsidR="00B04266" w:rsidRPr="00F46E96">
              <w:t>版</w:t>
            </w:r>
            <w:r w:rsidRPr="00F46E96">
              <w:t>（中国医药科技出版社，</w:t>
            </w:r>
            <w:r w:rsidR="00B04266" w:rsidRPr="00F46E96">
              <w:t>主编：国家药典委员会；</w:t>
            </w:r>
            <w:r w:rsidR="00B04266" w:rsidRPr="00F46E96">
              <w:t>2017.10</w:t>
            </w:r>
            <w:r w:rsidRPr="00F46E96">
              <w:t>）</w:t>
            </w:r>
          </w:p>
          <w:p w:rsidR="001F7644" w:rsidRPr="00F46E96" w:rsidRDefault="001F7644" w:rsidP="00E55D94">
            <w:r w:rsidRPr="00F46E96">
              <w:t>[4]</w:t>
            </w:r>
            <w:r w:rsidR="00E51A0D" w:rsidRPr="00F46E96">
              <w:t xml:space="preserve"> </w:t>
            </w:r>
            <w:r w:rsidRPr="00F46E96">
              <w:t>中成药临床使用指导原则</w:t>
            </w:r>
            <w:r w:rsidR="006F4594" w:rsidRPr="00F46E96">
              <w:t>（</w:t>
            </w:r>
            <w:r w:rsidRPr="00F46E96">
              <w:t>国家中药管理局，</w:t>
            </w:r>
            <w:r w:rsidRPr="00F46E96">
              <w:t>2010</w:t>
            </w:r>
            <w:r w:rsidR="00433D22" w:rsidRPr="00F46E96">
              <w:t>.0</w:t>
            </w:r>
            <w:r w:rsidRPr="00F46E96">
              <w:t>6</w:t>
            </w:r>
            <w:r w:rsidR="006F4594" w:rsidRPr="00F46E96">
              <w:t>）</w:t>
            </w:r>
          </w:p>
          <w:p w:rsidR="001F7644" w:rsidRPr="00F46E96" w:rsidRDefault="001F7644" w:rsidP="00E55D94">
            <w:r w:rsidRPr="00F46E96">
              <w:t>[5]</w:t>
            </w:r>
            <w:r w:rsidR="00E51A0D" w:rsidRPr="00F46E96">
              <w:t xml:space="preserve"> </w:t>
            </w:r>
            <w:r w:rsidRPr="00F46E96">
              <w:t>中药临床使用指导原则</w:t>
            </w:r>
            <w:r w:rsidR="006F4594" w:rsidRPr="00F46E96">
              <w:t>（</w:t>
            </w:r>
            <w:r w:rsidRPr="00F46E96">
              <w:t>中国中医药导报，</w:t>
            </w:r>
            <w:r w:rsidRPr="00F46E96">
              <w:t>2017</w:t>
            </w:r>
            <w:r w:rsidR="00433D22" w:rsidRPr="00F46E96">
              <w:t>.</w:t>
            </w:r>
            <w:r w:rsidRPr="00F46E96">
              <w:t>12</w:t>
            </w:r>
            <w:r w:rsidR="006F4594" w:rsidRPr="00F46E96">
              <w:t>）</w:t>
            </w:r>
          </w:p>
          <w:p w:rsidR="001F7644" w:rsidRPr="00F46E96" w:rsidRDefault="001F7644" w:rsidP="00E55D94">
            <w:r w:rsidRPr="00F46E96">
              <w:t>[6]</w:t>
            </w:r>
            <w:r w:rsidR="00E51A0D" w:rsidRPr="00F46E96">
              <w:t xml:space="preserve"> </w:t>
            </w:r>
            <w:r w:rsidRPr="00F46E96">
              <w:t>中成药与西药临床合理联用（北京科学技术出版社</w:t>
            </w:r>
            <w:r w:rsidR="006F4594" w:rsidRPr="00F46E96">
              <w:t>，</w:t>
            </w:r>
            <w:r w:rsidR="00FA5935" w:rsidRPr="00F46E96">
              <w:t>主编：曹俊岭，李国辉；</w:t>
            </w:r>
            <w:r w:rsidRPr="00F46E96">
              <w:t>2016</w:t>
            </w:r>
            <w:r w:rsidR="00FA5935" w:rsidRPr="00F46E96">
              <w:t>.0</w:t>
            </w:r>
            <w:r w:rsidRPr="00F46E96">
              <w:t>1</w:t>
            </w:r>
            <w:r w:rsidRPr="00F46E96">
              <w:t>）</w:t>
            </w:r>
          </w:p>
          <w:p w:rsidR="001F7644" w:rsidRPr="00F46E96" w:rsidRDefault="001F7644" w:rsidP="00E55D94">
            <w:r w:rsidRPr="00F46E96">
              <w:t>[7]</w:t>
            </w:r>
            <w:r w:rsidR="00E51A0D" w:rsidRPr="00F46E96">
              <w:t xml:space="preserve"> </w:t>
            </w:r>
            <w:r w:rsidRPr="00F46E96">
              <w:t>含西</w:t>
            </w:r>
            <w:r w:rsidR="00FA5935" w:rsidRPr="00F46E96">
              <w:t>药成分中成药的合理使用（中国中医药出版社，主编：曹俊岭，李国辉；</w:t>
            </w:r>
            <w:r w:rsidRPr="00F46E96">
              <w:t>2014</w:t>
            </w:r>
            <w:r w:rsidR="00FA5935" w:rsidRPr="00F46E96">
              <w:t>.0</w:t>
            </w:r>
            <w:r w:rsidRPr="00F46E96">
              <w:t>3</w:t>
            </w:r>
            <w:r w:rsidRPr="00F46E96">
              <w:t>）</w:t>
            </w:r>
          </w:p>
          <w:p w:rsidR="001F7644" w:rsidRPr="00F46E96" w:rsidRDefault="001F7644" w:rsidP="00E55D94">
            <w:r w:rsidRPr="00F46E96">
              <w:t>[8]</w:t>
            </w:r>
            <w:r w:rsidR="00E51A0D" w:rsidRPr="00F46E96">
              <w:t xml:space="preserve"> </w:t>
            </w:r>
            <w:r w:rsidR="00FA5935" w:rsidRPr="00F46E96">
              <w:t>中药临床药学（人民卫生出版社，主编：梅全喜，曹俊岭；</w:t>
            </w:r>
            <w:r w:rsidRPr="00F46E96">
              <w:t>2013</w:t>
            </w:r>
            <w:r w:rsidR="00FA5935" w:rsidRPr="00F46E96">
              <w:t>.</w:t>
            </w:r>
            <w:r w:rsidRPr="00F46E96">
              <w:t>11</w:t>
            </w:r>
            <w:r w:rsidRPr="00F46E96">
              <w:t>）</w:t>
            </w:r>
          </w:p>
          <w:p w:rsidR="001F7644" w:rsidRPr="00F46E96" w:rsidRDefault="001F7644" w:rsidP="00E55D94">
            <w:r w:rsidRPr="00F46E96">
              <w:t>[9]</w:t>
            </w:r>
            <w:r w:rsidR="00E51A0D" w:rsidRPr="00F46E96">
              <w:t xml:space="preserve"> </w:t>
            </w:r>
            <w:r w:rsidRPr="00F46E96">
              <w:t>中药临床药学导论（人民卫生出版社，主编：梅全喜，彭代银</w:t>
            </w:r>
            <w:r w:rsidR="00FA5935" w:rsidRPr="00F46E96">
              <w:t>；</w:t>
            </w:r>
            <w:r w:rsidRPr="00F46E96">
              <w:t>2016</w:t>
            </w:r>
            <w:r w:rsidR="00FA5935" w:rsidRPr="00F46E96">
              <w:t>.</w:t>
            </w:r>
            <w:r w:rsidRPr="00F46E96">
              <w:t>10</w:t>
            </w:r>
            <w:r w:rsidRPr="00F46E96">
              <w:t>）</w:t>
            </w:r>
          </w:p>
        </w:tc>
      </w:tr>
      <w:tr w:rsidR="001F7644" w:rsidRPr="00E55D94" w:rsidTr="00053D69">
        <w:tc>
          <w:tcPr>
            <w:tcW w:w="8296" w:type="dxa"/>
            <w:shd w:val="clear" w:color="auto" w:fill="0066FF"/>
          </w:tcPr>
          <w:p w:rsidR="001F7644" w:rsidRPr="00E55D94" w:rsidRDefault="001F7644" w:rsidP="00E55D94">
            <w:pPr>
              <w:rPr>
                <w:b/>
                <w:color w:val="FFFFFF" w:themeColor="background1"/>
              </w:rPr>
            </w:pPr>
            <w:r w:rsidRPr="00E55D94">
              <w:rPr>
                <w:b/>
                <w:color w:val="FFFFFF" w:themeColor="background1"/>
              </w:rPr>
              <w:t>指南</w:t>
            </w:r>
            <w:r w:rsidR="00E55D94">
              <w:rPr>
                <w:rFonts w:hint="eastAsia"/>
                <w:b/>
                <w:color w:val="FFFFFF" w:themeColor="background1"/>
              </w:rPr>
              <w:t>、</w:t>
            </w:r>
            <w:r w:rsidRPr="00E55D94">
              <w:rPr>
                <w:b/>
                <w:color w:val="FFFFFF" w:themeColor="background1"/>
              </w:rPr>
              <w:t>共识</w:t>
            </w:r>
            <w:r w:rsidR="00E55D94">
              <w:rPr>
                <w:rFonts w:hint="eastAsia"/>
                <w:b/>
                <w:color w:val="FFFFFF" w:themeColor="background1"/>
              </w:rPr>
              <w:t>、规范</w:t>
            </w:r>
            <w:r w:rsidRPr="00E55D94">
              <w:rPr>
                <w:b/>
                <w:color w:val="FFFFFF" w:themeColor="background1"/>
              </w:rPr>
              <w:t>推荐</w:t>
            </w:r>
          </w:p>
        </w:tc>
      </w:tr>
      <w:tr w:rsidR="001F7644" w:rsidRPr="00F46E96" w:rsidTr="00053D69">
        <w:tc>
          <w:tcPr>
            <w:tcW w:w="8296" w:type="dxa"/>
          </w:tcPr>
          <w:p w:rsidR="001F7644" w:rsidRPr="00F46E96" w:rsidRDefault="00E51A0D" w:rsidP="00E55D94">
            <w:r w:rsidRPr="00F46E96">
              <w:t xml:space="preserve">[1] </w:t>
            </w:r>
            <w:r w:rsidR="001F7644" w:rsidRPr="00F46E96">
              <w:t>中药药源性肝损伤临床评价技术指导原则（国家药品监督管理局</w:t>
            </w:r>
            <w:r w:rsidR="001F7644" w:rsidRPr="00F46E96">
              <w:t>2018</w:t>
            </w:r>
            <w:r w:rsidR="001F7644" w:rsidRPr="00F46E96">
              <w:t>年发布）</w:t>
            </w:r>
          </w:p>
          <w:p w:rsidR="001F7644" w:rsidRPr="00F46E96" w:rsidRDefault="00E51A0D" w:rsidP="00E55D94">
            <w:r w:rsidRPr="00F46E96">
              <w:t xml:space="preserve">[2] </w:t>
            </w:r>
            <w:r w:rsidR="001F7644" w:rsidRPr="00F46E96">
              <w:t>药物性肝损伤诊治指南（中华医学会肝病学分会</w:t>
            </w:r>
            <w:r w:rsidR="001F7644" w:rsidRPr="00F46E96">
              <w:t>2015</w:t>
            </w:r>
            <w:r w:rsidR="001F7644" w:rsidRPr="00F46E96">
              <w:t>年发布）</w:t>
            </w:r>
          </w:p>
          <w:p w:rsidR="001F7644" w:rsidRPr="00F46E96" w:rsidRDefault="00E51A0D" w:rsidP="00E55D94">
            <w:r w:rsidRPr="00F46E96">
              <w:t xml:space="preserve">[3] </w:t>
            </w:r>
            <w:r w:rsidR="001F7644" w:rsidRPr="00F46E96">
              <w:t>中草药相关肝损伤临床诊疗指南（中华中医药学会肝胆病分会</w:t>
            </w:r>
            <w:r w:rsidR="001F7644" w:rsidRPr="00F46E96">
              <w:t>2016</w:t>
            </w:r>
            <w:r w:rsidR="001F7644" w:rsidRPr="00F46E96">
              <w:t>年</w:t>
            </w:r>
            <w:r w:rsidR="001F7644" w:rsidRPr="00F46E96">
              <w:t>5</w:t>
            </w:r>
            <w:r w:rsidR="001F7644" w:rsidRPr="00F46E96">
              <w:t>月发布）</w:t>
            </w:r>
          </w:p>
          <w:p w:rsidR="001F7644" w:rsidRPr="00F46E96" w:rsidRDefault="00E51A0D" w:rsidP="00E55D94">
            <w:r w:rsidRPr="00F46E96">
              <w:t xml:space="preserve">[4] </w:t>
            </w:r>
            <w:r w:rsidR="001F7644" w:rsidRPr="00F46E96">
              <w:t>92</w:t>
            </w:r>
            <w:r w:rsidR="001F7644" w:rsidRPr="00F46E96">
              <w:t>个病种中医临床路径和中医诊疗方案（国中医药药办医政</w:t>
            </w:r>
            <w:r w:rsidR="001F7644" w:rsidRPr="00F46E96">
              <w:t>2017</w:t>
            </w:r>
            <w:r w:rsidR="001F7644" w:rsidRPr="00F46E96">
              <w:t>年发布）</w:t>
            </w:r>
          </w:p>
          <w:p w:rsidR="001F7644" w:rsidRPr="00F46E96" w:rsidRDefault="00E51A0D" w:rsidP="00E55D94">
            <w:r w:rsidRPr="00F46E96">
              <w:t xml:space="preserve">[5] </w:t>
            </w:r>
            <w:r w:rsidR="001F7644" w:rsidRPr="00F46E96">
              <w:t>中成药临床合理用药处方点评北京共识（北京中医药学会中药药理与中成药专业委员会，北京中医药学会临床合理用药评价专业委员会</w:t>
            </w:r>
            <w:r w:rsidR="001F7644" w:rsidRPr="00F46E96">
              <w:t>2018</w:t>
            </w:r>
            <w:r w:rsidR="001F7644" w:rsidRPr="00F46E96">
              <w:t>年</w:t>
            </w:r>
            <w:r w:rsidR="001F7644" w:rsidRPr="00F46E96">
              <w:t>3</w:t>
            </w:r>
            <w:r w:rsidR="001F7644" w:rsidRPr="00F46E96">
              <w:t>月发布）</w:t>
            </w:r>
          </w:p>
        </w:tc>
      </w:tr>
    </w:tbl>
    <w:p w:rsidR="00FA5935" w:rsidRPr="00F46E96" w:rsidRDefault="00FA5935" w:rsidP="00E55D94"/>
    <w:p w:rsidR="001F7644" w:rsidRPr="00F46E96" w:rsidRDefault="001F7644" w:rsidP="00E55D94"/>
    <w:p w:rsidR="006305A5" w:rsidRPr="00F46E96" w:rsidRDefault="006305A5" w:rsidP="00E55D94">
      <w:pPr>
        <w:pStyle w:val="3"/>
      </w:pPr>
      <w:bookmarkStart w:id="94" w:name="_Toc8027963"/>
      <w:bookmarkStart w:id="95" w:name="_Toc8739296"/>
      <w:bookmarkStart w:id="96" w:name="_Toc8027974"/>
      <w:bookmarkStart w:id="97" w:name="_Toc8027964"/>
      <w:r w:rsidRPr="00F46E96">
        <w:t>4.1</w:t>
      </w:r>
      <w:r w:rsidR="00AC66F6">
        <w:rPr>
          <w:rFonts w:hint="eastAsia"/>
        </w:rPr>
        <w:t>8</w:t>
      </w:r>
      <w:r w:rsidRPr="00F46E96">
        <w:t xml:space="preserve"> </w:t>
      </w:r>
      <w:r w:rsidRPr="00F46E96">
        <w:t>高警示药品</w:t>
      </w:r>
      <w:bookmarkEnd w:id="94"/>
      <w:bookmarkEnd w:id="95"/>
    </w:p>
    <w:tbl>
      <w:tblPr>
        <w:tblStyle w:val="a6"/>
        <w:tblW w:w="0" w:type="auto"/>
        <w:tblLook w:val="04A0" w:firstRow="1" w:lastRow="0" w:firstColumn="1" w:lastColumn="0" w:noHBand="0" w:noVBand="1"/>
      </w:tblPr>
      <w:tblGrid>
        <w:gridCol w:w="8296"/>
      </w:tblGrid>
      <w:tr w:rsidR="006305A5" w:rsidRPr="00E55D94" w:rsidTr="006305A5">
        <w:tc>
          <w:tcPr>
            <w:tcW w:w="8296" w:type="dxa"/>
            <w:shd w:val="clear" w:color="auto" w:fill="0066FF"/>
          </w:tcPr>
          <w:p w:rsidR="006305A5" w:rsidRPr="00E55D94" w:rsidRDefault="006305A5" w:rsidP="00E55D94">
            <w:pPr>
              <w:rPr>
                <w:b/>
                <w:color w:val="FFFFFF" w:themeColor="background1"/>
              </w:rPr>
            </w:pPr>
            <w:r w:rsidRPr="00E55D94">
              <w:rPr>
                <w:b/>
                <w:color w:val="FFFFFF" w:themeColor="background1"/>
              </w:rPr>
              <w:t>书籍推荐</w:t>
            </w:r>
          </w:p>
        </w:tc>
      </w:tr>
      <w:bookmarkStart w:id="98" w:name="itemlist-title"/>
      <w:tr w:rsidR="006305A5" w:rsidRPr="00F46E96" w:rsidTr="006305A5">
        <w:tc>
          <w:tcPr>
            <w:tcW w:w="8296" w:type="dxa"/>
          </w:tcPr>
          <w:p w:rsidR="006305A5" w:rsidRPr="00F46E96" w:rsidRDefault="00565438" w:rsidP="00E55D94">
            <w:r w:rsidRPr="00F46E96">
              <w:fldChar w:fldCharType="begin"/>
            </w:r>
            <w:r w:rsidR="006305A5" w:rsidRPr="00F46E96">
              <w:instrText xml:space="preserve"> HYPERLINK "http://product.dangdang.com/1453467077.html" \o " </w:instrText>
            </w:r>
            <w:r w:rsidR="006305A5" w:rsidRPr="00F46E96">
              <w:instrText>陈新谦新编药物学</w:instrText>
            </w:r>
            <w:r w:rsidR="006305A5" w:rsidRPr="00F46E96">
              <w:instrText xml:space="preserve"> </w:instrText>
            </w:r>
            <w:r w:rsidR="006305A5" w:rsidRPr="00F46E96">
              <w:instrText>第</w:instrText>
            </w:r>
            <w:r w:rsidR="006305A5" w:rsidRPr="00F46E96">
              <w:instrText>18</w:instrText>
            </w:r>
            <w:r w:rsidR="006305A5" w:rsidRPr="00F46E96">
              <w:instrText>版</w:instrText>
            </w:r>
            <w:r w:rsidR="006305A5" w:rsidRPr="00F46E96">
              <w:instrText xml:space="preserve"> </w:instrText>
            </w:r>
            <w:r w:rsidR="006305A5" w:rsidRPr="00F46E96">
              <w:instrText>陈新谦</w:instrText>
            </w:r>
            <w:r w:rsidR="006305A5" w:rsidRPr="00F46E96">
              <w:instrText xml:space="preserve"> </w:instrText>
            </w:r>
            <w:r w:rsidR="006305A5" w:rsidRPr="00F46E96">
              <w:instrText>金有豫</w:instrText>
            </w:r>
            <w:r w:rsidR="006305A5" w:rsidRPr="00F46E96">
              <w:instrText xml:space="preserve"> </w:instrText>
            </w:r>
            <w:r w:rsidR="006305A5" w:rsidRPr="00F46E96">
              <w:instrText>汤光主编</w:instrText>
            </w:r>
            <w:r w:rsidR="006305A5" w:rsidRPr="00F46E96">
              <w:instrText xml:space="preserve"> </w:instrText>
            </w:r>
            <w:r w:rsidR="006305A5" w:rsidRPr="00F46E96">
              <w:instrText>人民卫生出版社</w:instrText>
            </w:r>
            <w:r w:rsidR="006305A5" w:rsidRPr="00F46E96">
              <w:instrText xml:space="preserve">" \t "_blank" </w:instrText>
            </w:r>
            <w:r w:rsidRPr="00F46E96">
              <w:fldChar w:fldCharType="separate"/>
            </w:r>
            <w:r w:rsidR="006305A5" w:rsidRPr="00F46E96">
              <w:t xml:space="preserve">[1] </w:t>
            </w:r>
            <w:r w:rsidR="006305A5" w:rsidRPr="00F46E96">
              <w:t>新编药物学第</w:t>
            </w:r>
            <w:r w:rsidR="006305A5" w:rsidRPr="00F46E96">
              <w:t>18</w:t>
            </w:r>
            <w:r w:rsidR="006305A5" w:rsidRPr="00F46E96">
              <w:t>版（人民卫生出版社</w:t>
            </w:r>
            <w:r w:rsidRPr="00F46E96">
              <w:fldChar w:fldCharType="end"/>
            </w:r>
            <w:bookmarkEnd w:id="98"/>
            <w:r w:rsidR="006305A5" w:rsidRPr="00F46E96">
              <w:t>，主编：陈新谦，金有豫，汤光；</w:t>
            </w:r>
            <w:r w:rsidR="006305A5" w:rsidRPr="00F46E96">
              <w:t>2018.11</w:t>
            </w:r>
            <w:r w:rsidR="006305A5" w:rsidRPr="00F46E96">
              <w:t>）</w:t>
            </w:r>
          </w:p>
          <w:p w:rsidR="006305A5" w:rsidRPr="00F46E96" w:rsidRDefault="006305A5" w:rsidP="00E55D94">
            <w:r w:rsidRPr="00F46E96">
              <w:t xml:space="preserve">[2] </w:t>
            </w:r>
            <w:hyperlink r:id="rId28" w:tgtFrame="_blank" w:history="1">
              <w:r w:rsidRPr="00F46E96">
                <w:t>马丁代尔药物大典</w:t>
              </w:r>
            </w:hyperlink>
            <w:r w:rsidRPr="00F46E96">
              <w:t>（</w:t>
            </w:r>
            <w:bookmarkStart w:id="99" w:name="P_cbs"/>
            <w:r w:rsidR="00565438" w:rsidRPr="00F46E96">
              <w:fldChar w:fldCharType="begin"/>
            </w:r>
            <w:r w:rsidRPr="00F46E96">
              <w:instrText xml:space="preserve"> HYPERLINK "http://search.dangdang.com/?key=&amp;key3=%BB%AF%D1%A7%B9%A4%D2%B5%B3%F6%B0%E6%C9%E7&amp;medium=01&amp;category_path=01.00.00.00.00.00" \o "</w:instrText>
            </w:r>
            <w:r w:rsidRPr="00F46E96">
              <w:instrText>化学工业出版社</w:instrText>
            </w:r>
            <w:r w:rsidRPr="00F46E96">
              <w:instrText xml:space="preserve">" </w:instrText>
            </w:r>
            <w:r w:rsidR="00565438" w:rsidRPr="00F46E96">
              <w:fldChar w:fldCharType="separate"/>
            </w:r>
            <w:r w:rsidRPr="00F46E96">
              <w:t>化学工业出版社</w:t>
            </w:r>
            <w:r w:rsidR="00565438" w:rsidRPr="00F46E96">
              <w:fldChar w:fldCharType="end"/>
            </w:r>
            <w:bookmarkEnd w:id="99"/>
            <w:r w:rsidRPr="00F46E96">
              <w:t>，主编：</w:t>
            </w:r>
            <w:hyperlink r:id="rId29" w:tooltip="（英）希恩.C.斯威曼（Sean C Sweetman） 主编，李大魁，金有豫，汤光 等译" w:history="1">
              <w:r w:rsidRPr="00F46E96">
                <w:t>希恩</w:t>
              </w:r>
              <w:r w:rsidRPr="00F46E96">
                <w:t>.C.</w:t>
              </w:r>
              <w:r w:rsidRPr="00F46E96">
                <w:t>斯威曼</w:t>
              </w:r>
            </w:hyperlink>
            <w:r w:rsidRPr="00F46E96">
              <w:t>，主译：</w:t>
            </w:r>
            <w:hyperlink r:id="rId30" w:tooltip="（英）希恩.C.斯威曼（Sean C Sweetman） 主编，李大魁，金有豫，汤光 等译" w:history="1">
              <w:r w:rsidRPr="00F46E96">
                <w:t>李大魁</w:t>
              </w:r>
            </w:hyperlink>
            <w:r w:rsidRPr="00F46E96">
              <w:t>，</w:t>
            </w:r>
            <w:hyperlink r:id="rId31" w:tooltip="（英）希恩.C.斯威曼（Sean C Sweetman） 主编，李大魁，金有豫，汤光 等译" w:history="1">
              <w:r w:rsidRPr="00F46E96">
                <w:t>金有豫</w:t>
              </w:r>
            </w:hyperlink>
            <w:r w:rsidRPr="00F46E96">
              <w:t>，</w:t>
            </w:r>
            <w:bookmarkStart w:id="100" w:name="itemlist-author"/>
            <w:r w:rsidR="00565438" w:rsidRPr="00F46E96">
              <w:fldChar w:fldCharType="begin"/>
            </w:r>
            <w:r w:rsidRPr="00F46E96">
              <w:instrText xml:space="preserve"> HYPERLINK "http://search.dangdang.com/?key2=%CC%C0%B9%E2&amp;medium=01&amp;category_path=01.00.00.00.00.00" \o "</w:instrText>
            </w:r>
            <w:r w:rsidRPr="00F46E96">
              <w:instrText>（英）希恩</w:instrText>
            </w:r>
            <w:r w:rsidRPr="00F46E96">
              <w:instrText>.C.</w:instrText>
            </w:r>
            <w:r w:rsidRPr="00F46E96">
              <w:instrText>斯威曼（</w:instrText>
            </w:r>
            <w:r w:rsidRPr="00F46E96">
              <w:instrText>Sean C Sweetman</w:instrText>
            </w:r>
            <w:r w:rsidRPr="00F46E96">
              <w:instrText>）</w:instrText>
            </w:r>
            <w:r w:rsidRPr="00F46E96">
              <w:instrText xml:space="preserve"> </w:instrText>
            </w:r>
            <w:r w:rsidRPr="00F46E96">
              <w:instrText>主编，李大魁，金有豫，汤光</w:instrText>
            </w:r>
            <w:r w:rsidRPr="00F46E96">
              <w:instrText xml:space="preserve"> </w:instrText>
            </w:r>
            <w:r w:rsidRPr="00F46E96">
              <w:instrText>等译</w:instrText>
            </w:r>
            <w:r w:rsidRPr="00F46E96">
              <w:instrText xml:space="preserve">" </w:instrText>
            </w:r>
            <w:r w:rsidR="00565438" w:rsidRPr="00F46E96">
              <w:fldChar w:fldCharType="separate"/>
            </w:r>
            <w:r w:rsidRPr="00F46E96">
              <w:t>汤光</w:t>
            </w:r>
            <w:r w:rsidR="00565438" w:rsidRPr="00F46E96">
              <w:fldChar w:fldCharType="end"/>
            </w:r>
            <w:bookmarkEnd w:id="100"/>
            <w:r w:rsidRPr="00F46E96">
              <w:t>；</w:t>
            </w:r>
            <w:r w:rsidRPr="00F46E96">
              <w:t>2014.01</w:t>
            </w:r>
            <w:r w:rsidRPr="00F46E96">
              <w:t>）</w:t>
            </w:r>
          </w:p>
          <w:p w:rsidR="006305A5" w:rsidRPr="00F46E96" w:rsidRDefault="006305A5" w:rsidP="00E55D94">
            <w:r w:rsidRPr="00F46E96">
              <w:t xml:space="preserve">[3] </w:t>
            </w:r>
            <w:r w:rsidRPr="00F46E96">
              <w:t>高警示药品管理学（</w:t>
            </w:r>
            <w:hyperlink r:id="rId32" w:tgtFrame="_blank" w:history="1">
              <w:r w:rsidRPr="00F46E96">
                <w:t>中国科学技术出版社</w:t>
              </w:r>
            </w:hyperlink>
            <w:r w:rsidRPr="00F46E96">
              <w:t>，主编：</w:t>
            </w:r>
            <w:hyperlink r:id="rId33" w:tgtFrame="_blank" w:history="1">
              <w:r w:rsidRPr="00F46E96">
                <w:t>王秀琴</w:t>
              </w:r>
            </w:hyperlink>
            <w:r w:rsidRPr="00F46E96">
              <w:t>，</w:t>
            </w:r>
            <w:hyperlink r:id="rId34" w:tgtFrame="_blank" w:history="1">
              <w:r w:rsidRPr="00F46E96">
                <w:t>闫荟</w:t>
              </w:r>
            </w:hyperlink>
            <w:r w:rsidRPr="00F46E96">
              <w:t>，</w:t>
            </w:r>
            <w:hyperlink r:id="rId35" w:tgtFrame="_blank" w:history="1">
              <w:r w:rsidRPr="00F46E96">
                <w:t>孙世光</w:t>
              </w:r>
            </w:hyperlink>
            <w:r w:rsidRPr="00F46E96">
              <w:t>；</w:t>
            </w:r>
            <w:r w:rsidRPr="00F46E96">
              <w:t>2017.11</w:t>
            </w:r>
            <w:r w:rsidRPr="00F46E96">
              <w:t>）</w:t>
            </w:r>
          </w:p>
          <w:p w:rsidR="006305A5" w:rsidRPr="00F46E96" w:rsidRDefault="006305A5" w:rsidP="00E55D94">
            <w:r w:rsidRPr="00F46E96">
              <w:t xml:space="preserve">[4] </w:t>
            </w:r>
            <w:r w:rsidRPr="00F46E96">
              <w:t>高警示药品与用药安全（</w:t>
            </w:r>
            <w:hyperlink r:id="rId36" w:tgtFrame="_blank" w:history="1">
              <w:r w:rsidRPr="00F46E96">
                <w:t>人民军医出版社</w:t>
              </w:r>
            </w:hyperlink>
            <w:r w:rsidRPr="00F46E96">
              <w:t>，主编：</w:t>
            </w:r>
            <w:hyperlink r:id="rId37" w:tgtFrame="_blank" w:history="1">
              <w:r w:rsidRPr="00F46E96">
                <w:t>孙世光</w:t>
              </w:r>
            </w:hyperlink>
            <w:r w:rsidRPr="00F46E96">
              <w:t>，</w:t>
            </w:r>
            <w:hyperlink r:id="rId38" w:tgtFrame="_blank" w:history="1">
              <w:r w:rsidRPr="00F46E96">
                <w:t>闫荟</w:t>
              </w:r>
            </w:hyperlink>
            <w:r w:rsidRPr="00F46E96">
              <w:t>；</w:t>
            </w:r>
            <w:r w:rsidRPr="00F46E96">
              <w:t>2015.09</w:t>
            </w:r>
            <w:r w:rsidRPr="00F46E96">
              <w:t>）</w:t>
            </w:r>
          </w:p>
        </w:tc>
      </w:tr>
      <w:tr w:rsidR="006305A5" w:rsidRPr="00E55D94" w:rsidTr="006305A5">
        <w:tc>
          <w:tcPr>
            <w:tcW w:w="8296" w:type="dxa"/>
            <w:shd w:val="clear" w:color="auto" w:fill="0066FF"/>
          </w:tcPr>
          <w:p w:rsidR="006305A5" w:rsidRPr="00E55D94" w:rsidRDefault="006305A5" w:rsidP="00E55D94">
            <w:pPr>
              <w:rPr>
                <w:b/>
                <w:color w:val="FFFFFF" w:themeColor="background1"/>
              </w:rPr>
            </w:pPr>
            <w:r w:rsidRPr="00E55D94">
              <w:rPr>
                <w:b/>
                <w:color w:val="FFFFFF" w:themeColor="background1"/>
              </w:rPr>
              <w:t>指南、共识、规范推荐</w:t>
            </w:r>
          </w:p>
        </w:tc>
      </w:tr>
      <w:tr w:rsidR="006305A5" w:rsidRPr="00F46E96" w:rsidTr="006305A5">
        <w:tc>
          <w:tcPr>
            <w:tcW w:w="8296" w:type="dxa"/>
          </w:tcPr>
          <w:p w:rsidR="006305A5" w:rsidRPr="00F46E96" w:rsidRDefault="006305A5" w:rsidP="00E55D94">
            <w:r w:rsidRPr="00F46E96">
              <w:t xml:space="preserve">[1] </w:t>
            </w:r>
            <w:r w:rsidRPr="00F46E96">
              <w:t>高警示药品用药错误防范技术指导原则</w:t>
            </w:r>
            <w:r w:rsidRPr="00F46E96">
              <w:t xml:space="preserve"> </w:t>
            </w:r>
            <w:r w:rsidRPr="00F46E96">
              <w:t>（中国药学会</w:t>
            </w:r>
            <w:r w:rsidRPr="00F46E96">
              <w:t>2017</w:t>
            </w:r>
            <w:r w:rsidRPr="00F46E96">
              <w:t>年发布）</w:t>
            </w:r>
          </w:p>
          <w:p w:rsidR="006305A5" w:rsidRPr="00F46E96" w:rsidRDefault="006305A5" w:rsidP="00E55D94">
            <w:r w:rsidRPr="00F46E96">
              <w:t xml:space="preserve">[2] </w:t>
            </w:r>
            <w:r w:rsidRPr="00F46E96">
              <w:t>中国高警示药品临床使用与管理专家共识（中国药学会</w:t>
            </w:r>
            <w:r w:rsidRPr="00F46E96">
              <w:t>2017</w:t>
            </w:r>
            <w:r w:rsidRPr="00F46E96">
              <w:t>年发布）</w:t>
            </w:r>
          </w:p>
          <w:p w:rsidR="006305A5" w:rsidRPr="00F46E96" w:rsidRDefault="006305A5" w:rsidP="00E55D94">
            <w:r w:rsidRPr="00F46E96">
              <w:t xml:space="preserve">[3] </w:t>
            </w:r>
            <w:r w:rsidRPr="00F46E96">
              <w:t>我国高警示药品推荐目录</w:t>
            </w:r>
            <w:r w:rsidRPr="00F46E96">
              <w:t>(2015</w:t>
            </w:r>
            <w:r w:rsidRPr="00F46E96">
              <w:t>版</w:t>
            </w:r>
            <w:r w:rsidRPr="00F46E96">
              <w:t xml:space="preserve">) </w:t>
            </w:r>
            <w:r w:rsidRPr="00F46E96">
              <w:t>（中国药学会</w:t>
            </w:r>
            <w:r w:rsidRPr="00F46E96">
              <w:t>2015</w:t>
            </w:r>
            <w:r w:rsidRPr="00F46E96">
              <w:t>年发布）</w:t>
            </w:r>
          </w:p>
          <w:p w:rsidR="006305A5" w:rsidRPr="00F46E96" w:rsidRDefault="006305A5" w:rsidP="00E55D94">
            <w:r w:rsidRPr="00F46E96">
              <w:lastRenderedPageBreak/>
              <w:t xml:space="preserve">[4] </w:t>
            </w:r>
            <w:r w:rsidRPr="00F46E96">
              <w:t>高危药品分级管理策略及推荐目录</w:t>
            </w:r>
            <w:r w:rsidRPr="00F46E96">
              <w:t xml:space="preserve"> </w:t>
            </w:r>
            <w:r w:rsidRPr="00F46E96">
              <w:t>（中国药学会</w:t>
            </w:r>
            <w:r w:rsidRPr="00F46E96">
              <w:t>2012</w:t>
            </w:r>
            <w:r w:rsidRPr="00F46E96">
              <w:t>年发布）</w:t>
            </w:r>
          </w:p>
        </w:tc>
      </w:tr>
    </w:tbl>
    <w:p w:rsidR="006305A5" w:rsidRPr="00F46E96" w:rsidRDefault="006305A5" w:rsidP="00E55D94"/>
    <w:p w:rsidR="006305A5" w:rsidRPr="00F46E96" w:rsidRDefault="006305A5" w:rsidP="00E55D94"/>
    <w:p w:rsidR="006305A5" w:rsidRPr="00F46E96" w:rsidRDefault="006305A5" w:rsidP="00E55D94">
      <w:pPr>
        <w:pStyle w:val="3"/>
      </w:pPr>
      <w:bookmarkStart w:id="101" w:name="_Toc8739297"/>
      <w:r w:rsidRPr="00F46E96">
        <w:t>4.</w:t>
      </w:r>
      <w:r w:rsidR="00AC66F6">
        <w:rPr>
          <w:rFonts w:hint="eastAsia"/>
        </w:rPr>
        <w:t>19</w:t>
      </w:r>
      <w:r w:rsidRPr="00F46E96">
        <w:t xml:space="preserve"> </w:t>
      </w:r>
      <w:r w:rsidRPr="00F46E96">
        <w:t>静脉输液用药</w:t>
      </w:r>
      <w:bookmarkEnd w:id="96"/>
      <w:bookmarkEnd w:id="101"/>
    </w:p>
    <w:tbl>
      <w:tblPr>
        <w:tblStyle w:val="a6"/>
        <w:tblW w:w="0" w:type="auto"/>
        <w:tblLook w:val="04A0" w:firstRow="1" w:lastRow="0" w:firstColumn="1" w:lastColumn="0" w:noHBand="0" w:noVBand="1"/>
      </w:tblPr>
      <w:tblGrid>
        <w:gridCol w:w="8296"/>
      </w:tblGrid>
      <w:tr w:rsidR="006305A5" w:rsidRPr="00E55D94" w:rsidTr="006305A5">
        <w:tc>
          <w:tcPr>
            <w:tcW w:w="8296" w:type="dxa"/>
            <w:shd w:val="clear" w:color="auto" w:fill="0066FF"/>
          </w:tcPr>
          <w:p w:rsidR="006305A5" w:rsidRPr="00E55D94" w:rsidRDefault="006305A5" w:rsidP="00E55D94">
            <w:pPr>
              <w:rPr>
                <w:b/>
                <w:color w:val="FFFFFF" w:themeColor="background1"/>
              </w:rPr>
            </w:pPr>
            <w:r w:rsidRPr="00E55D94">
              <w:rPr>
                <w:b/>
                <w:color w:val="FFFFFF" w:themeColor="background1"/>
              </w:rPr>
              <w:t>书籍推荐</w:t>
            </w:r>
          </w:p>
        </w:tc>
      </w:tr>
      <w:tr w:rsidR="006305A5" w:rsidRPr="00F46E96" w:rsidTr="006305A5">
        <w:tc>
          <w:tcPr>
            <w:tcW w:w="8296" w:type="dxa"/>
          </w:tcPr>
          <w:p w:rsidR="006305A5" w:rsidRPr="00F46E96" w:rsidRDefault="006305A5" w:rsidP="00E55D94">
            <w:r w:rsidRPr="00F46E96">
              <w:t xml:space="preserve">[1] </w:t>
            </w:r>
            <w:r w:rsidRPr="00F46E96">
              <w:t>中华人民共和国药典</w:t>
            </w:r>
            <w:r w:rsidRPr="00F46E96">
              <w:t>2015</w:t>
            </w:r>
            <w:r w:rsidRPr="00F46E96">
              <w:t>版（中国医药科技出版社，主编：国家药典委员会；</w:t>
            </w:r>
            <w:r w:rsidRPr="00F46E96">
              <w:t>2015.07</w:t>
            </w:r>
            <w:r w:rsidRPr="00F46E96">
              <w:t>）</w:t>
            </w:r>
          </w:p>
          <w:p w:rsidR="006305A5" w:rsidRPr="00F46E96" w:rsidRDefault="006305A5" w:rsidP="00E55D94">
            <w:r w:rsidRPr="00F46E96">
              <w:t xml:space="preserve">[2] </w:t>
            </w:r>
            <w:r w:rsidRPr="00F46E96">
              <w:t>中华人民共和国药典临床用药须知</w:t>
            </w:r>
            <w:r w:rsidRPr="00F46E96">
              <w:t>2015</w:t>
            </w:r>
            <w:r w:rsidRPr="00F46E96">
              <w:t>版（中国医药科技出版社，主编：国家药典委员会；</w:t>
            </w:r>
            <w:r w:rsidRPr="00F46E96">
              <w:t>2017.09</w:t>
            </w:r>
            <w:r w:rsidRPr="00F46E96">
              <w:t>）</w:t>
            </w:r>
          </w:p>
          <w:p w:rsidR="006305A5" w:rsidRPr="00F46E96" w:rsidRDefault="006305A5" w:rsidP="00E55D94">
            <w:r w:rsidRPr="00F46E96">
              <w:t xml:space="preserve">[3] </w:t>
            </w:r>
            <w:r w:rsidRPr="00F46E96">
              <w:t>中国国家处方集</w:t>
            </w:r>
            <w:r w:rsidRPr="00F46E96">
              <w:t>2010</w:t>
            </w:r>
            <w:r w:rsidRPr="00F46E96">
              <w:t>化学药品与生物制品卷（人民军医出版社，主编：《中国国家处方集》编委会；</w:t>
            </w:r>
            <w:r w:rsidRPr="00F46E96">
              <w:t>2010.01</w:t>
            </w:r>
            <w:r w:rsidRPr="00F46E96">
              <w:t>）</w:t>
            </w:r>
          </w:p>
          <w:p w:rsidR="006305A5" w:rsidRPr="00F46E96" w:rsidRDefault="006305A5" w:rsidP="00E55D94">
            <w:r w:rsidRPr="00F46E96">
              <w:t xml:space="preserve">[4] </w:t>
            </w:r>
            <w:r w:rsidRPr="00F46E96">
              <w:t>新编药物学（人民卫生出版社，主编：陈新谦，金有豫，汤光；</w:t>
            </w:r>
            <w:r w:rsidRPr="00F46E96">
              <w:t>2018.11</w:t>
            </w:r>
            <w:r w:rsidRPr="00F46E96">
              <w:t>）</w:t>
            </w:r>
          </w:p>
          <w:p w:rsidR="006305A5" w:rsidRPr="00F46E96" w:rsidRDefault="006305A5" w:rsidP="00E55D94">
            <w:r w:rsidRPr="00F46E96">
              <w:t xml:space="preserve">[5] </w:t>
            </w:r>
            <w:r w:rsidRPr="00F46E96">
              <w:t>全静脉营养调配理论与实践（人民卫生出版社，主编：刘向红，刘安昌；</w:t>
            </w:r>
            <w:r w:rsidRPr="00F46E96">
              <w:t>2018.07</w:t>
            </w:r>
            <w:r w:rsidRPr="00F46E96">
              <w:t>）</w:t>
            </w:r>
          </w:p>
          <w:p w:rsidR="006305A5" w:rsidRPr="00F46E96" w:rsidRDefault="006305A5" w:rsidP="00E55D94">
            <w:r w:rsidRPr="00F46E96">
              <w:t xml:space="preserve">[6] </w:t>
            </w:r>
            <w:r w:rsidRPr="00F46E96">
              <w:t>全国临床药师规范化培训系列教材：肠外肠内营养专业分册（人民卫生出版社，主编：文爱东，梅丹，缪丽燕；</w:t>
            </w:r>
            <w:r w:rsidRPr="00F46E96">
              <w:t>2017.03</w:t>
            </w:r>
            <w:r w:rsidRPr="00F46E96">
              <w:t>）</w:t>
            </w:r>
          </w:p>
          <w:p w:rsidR="006305A5" w:rsidRPr="00F46E96" w:rsidRDefault="006305A5" w:rsidP="00E55D94">
            <w:r w:rsidRPr="00F46E96">
              <w:t xml:space="preserve">[7] </w:t>
            </w:r>
            <w:r w:rsidRPr="00F46E96">
              <w:t>超药品说明书用药参考（人民卫生出版社，主编：张波，郑志华，李大魁；</w:t>
            </w:r>
            <w:r w:rsidRPr="00F46E96">
              <w:t>2013.05</w:t>
            </w:r>
            <w:r w:rsidRPr="00F46E96">
              <w:t>）</w:t>
            </w:r>
          </w:p>
          <w:p w:rsidR="006305A5" w:rsidRPr="00F46E96" w:rsidRDefault="006305A5" w:rsidP="00E55D94">
            <w:r w:rsidRPr="00F46E96">
              <w:t xml:space="preserve">[8] </w:t>
            </w:r>
            <w:r w:rsidRPr="00F46E96">
              <w:t>临床静脉用药集中调配技术（人民军医出版社，主编：刘皈阳，孙艳；</w:t>
            </w:r>
            <w:r w:rsidRPr="00F46E96">
              <w:t>2011.04</w:t>
            </w:r>
            <w:r w:rsidRPr="00F46E96">
              <w:t>）</w:t>
            </w:r>
          </w:p>
        </w:tc>
      </w:tr>
      <w:tr w:rsidR="006305A5" w:rsidRPr="00E55D94" w:rsidTr="006305A5">
        <w:tc>
          <w:tcPr>
            <w:tcW w:w="8296" w:type="dxa"/>
            <w:shd w:val="clear" w:color="auto" w:fill="0066FF"/>
          </w:tcPr>
          <w:p w:rsidR="006305A5" w:rsidRPr="00E55D94" w:rsidRDefault="006305A5" w:rsidP="00E55D94">
            <w:pPr>
              <w:rPr>
                <w:b/>
                <w:color w:val="FFFFFF" w:themeColor="background1"/>
              </w:rPr>
            </w:pPr>
            <w:r w:rsidRPr="00E55D94">
              <w:rPr>
                <w:b/>
                <w:color w:val="FFFFFF" w:themeColor="background1"/>
              </w:rPr>
              <w:t>指南、共识、规范推荐</w:t>
            </w:r>
          </w:p>
        </w:tc>
      </w:tr>
      <w:tr w:rsidR="006305A5" w:rsidRPr="00F46E96" w:rsidTr="006305A5">
        <w:tc>
          <w:tcPr>
            <w:tcW w:w="8296" w:type="dxa"/>
          </w:tcPr>
          <w:p w:rsidR="006305A5" w:rsidRPr="00F46E96" w:rsidRDefault="006305A5" w:rsidP="00E55D94">
            <w:r w:rsidRPr="00F46E96">
              <w:t xml:space="preserve">[1] </w:t>
            </w:r>
            <w:r w:rsidRPr="00F46E96">
              <w:t>规范肠外营养液配制（中华医学会肠外肠内营养学分会药学协作组</w:t>
            </w:r>
            <w:r w:rsidRPr="00F46E96">
              <w:t>2018</w:t>
            </w:r>
            <w:r w:rsidRPr="00F46E96">
              <w:t>年</w:t>
            </w:r>
            <w:r w:rsidRPr="00F46E96">
              <w:t>6</w:t>
            </w:r>
            <w:r w:rsidRPr="00F46E96">
              <w:t>月发布）</w:t>
            </w:r>
          </w:p>
          <w:p w:rsidR="006305A5" w:rsidRPr="00F46E96" w:rsidRDefault="006305A5" w:rsidP="00E55D94">
            <w:r w:rsidRPr="00F46E96">
              <w:t xml:space="preserve">[2] </w:t>
            </w:r>
            <w:r w:rsidRPr="00F46E96">
              <w:t>肠外营养临床药学共识第二版（广东省药学会</w:t>
            </w:r>
            <w:r w:rsidRPr="00F46E96">
              <w:t>2017</w:t>
            </w:r>
            <w:r w:rsidRPr="00F46E96">
              <w:t>年</w:t>
            </w:r>
            <w:r w:rsidRPr="00F46E96">
              <w:t>4</w:t>
            </w:r>
            <w:r w:rsidRPr="00F46E96">
              <w:t>月发布）</w:t>
            </w:r>
          </w:p>
          <w:p w:rsidR="006305A5" w:rsidRPr="00F46E96" w:rsidRDefault="006305A5" w:rsidP="00E55D94">
            <w:r w:rsidRPr="00F46E96">
              <w:t xml:space="preserve">[3] </w:t>
            </w:r>
            <w:r w:rsidRPr="00F46E96">
              <w:t>静脉用药集中调配基础操作指南（人民卫生出版社，主编：米文杰，陈迹，李林；</w:t>
            </w:r>
            <w:r w:rsidRPr="00F46E96">
              <w:t>2017.06</w:t>
            </w:r>
            <w:r w:rsidRPr="00F46E96">
              <w:t>）</w:t>
            </w:r>
          </w:p>
          <w:p w:rsidR="006305A5" w:rsidRPr="00F46E96" w:rsidRDefault="006305A5" w:rsidP="00E55D94">
            <w:r w:rsidRPr="00F46E96">
              <w:t xml:space="preserve">[4] </w:t>
            </w:r>
            <w:r w:rsidRPr="00F46E96">
              <w:t>临床静脉用药调配与使用指南（人民卫生出版社，主编：吴永佩，焦雅辉；</w:t>
            </w:r>
            <w:r w:rsidRPr="00F46E96">
              <w:t>2010.05</w:t>
            </w:r>
            <w:r w:rsidRPr="00F46E96">
              <w:t>）</w:t>
            </w:r>
          </w:p>
          <w:p w:rsidR="006305A5" w:rsidRPr="00F46E96" w:rsidRDefault="006305A5" w:rsidP="00E55D94">
            <w:r w:rsidRPr="00F46E96">
              <w:t xml:space="preserve">[5] </w:t>
            </w:r>
            <w:r w:rsidRPr="00F46E96">
              <w:t>临床诊疗指南：肠外肠内营养学分册</w:t>
            </w:r>
            <w:r w:rsidRPr="00F46E96">
              <w:t>2008</w:t>
            </w:r>
            <w:r w:rsidRPr="00F46E96">
              <w:t>版（人民卫生出版社，主编：中华医学会；</w:t>
            </w:r>
            <w:r w:rsidRPr="00F46E96">
              <w:t>2009.01</w:t>
            </w:r>
            <w:r w:rsidRPr="00F46E96">
              <w:t>）</w:t>
            </w:r>
          </w:p>
        </w:tc>
      </w:tr>
    </w:tbl>
    <w:p w:rsidR="006305A5" w:rsidRPr="00F46E96" w:rsidRDefault="006305A5" w:rsidP="00E55D94"/>
    <w:p w:rsidR="006305A5" w:rsidRPr="00F46E96" w:rsidRDefault="006305A5" w:rsidP="00E55D94"/>
    <w:p w:rsidR="00B54E40" w:rsidRPr="00F46E96" w:rsidRDefault="00B54E40" w:rsidP="00B54E40">
      <w:pPr>
        <w:pStyle w:val="3"/>
      </w:pPr>
      <w:bookmarkStart w:id="102" w:name="_Toc8027965"/>
      <w:bookmarkStart w:id="103" w:name="_Toc8739298"/>
      <w:r w:rsidRPr="00F46E96">
        <w:t>4.</w:t>
      </w:r>
      <w:r>
        <w:rPr>
          <w:rFonts w:hint="eastAsia"/>
        </w:rPr>
        <w:t>20</w:t>
      </w:r>
      <w:r w:rsidRPr="00F46E96">
        <w:t xml:space="preserve"> </w:t>
      </w:r>
      <w:r w:rsidRPr="00F46E96">
        <w:t>需皮试药品</w:t>
      </w:r>
      <w:bookmarkEnd w:id="102"/>
      <w:bookmarkEnd w:id="103"/>
    </w:p>
    <w:tbl>
      <w:tblPr>
        <w:tblStyle w:val="a6"/>
        <w:tblW w:w="0" w:type="auto"/>
        <w:tblLook w:val="04A0" w:firstRow="1" w:lastRow="0" w:firstColumn="1" w:lastColumn="0" w:noHBand="0" w:noVBand="1"/>
      </w:tblPr>
      <w:tblGrid>
        <w:gridCol w:w="8296"/>
      </w:tblGrid>
      <w:tr w:rsidR="00B54E40" w:rsidRPr="00E55D94" w:rsidTr="003B2F58">
        <w:tc>
          <w:tcPr>
            <w:tcW w:w="8296" w:type="dxa"/>
            <w:shd w:val="clear" w:color="auto" w:fill="0066FF"/>
          </w:tcPr>
          <w:p w:rsidR="00B54E40" w:rsidRPr="00E55D94" w:rsidRDefault="00B54E40" w:rsidP="003B2F58">
            <w:pPr>
              <w:rPr>
                <w:b/>
                <w:color w:val="FFFFFF" w:themeColor="background1"/>
              </w:rPr>
            </w:pPr>
            <w:r w:rsidRPr="00E55D94">
              <w:rPr>
                <w:b/>
                <w:color w:val="FFFFFF" w:themeColor="background1"/>
              </w:rPr>
              <w:t>书籍推荐</w:t>
            </w:r>
          </w:p>
        </w:tc>
      </w:tr>
      <w:tr w:rsidR="00B54E40" w:rsidRPr="00F46E96" w:rsidTr="003B2F58">
        <w:tc>
          <w:tcPr>
            <w:tcW w:w="8296" w:type="dxa"/>
          </w:tcPr>
          <w:p w:rsidR="00B54E40" w:rsidRPr="00F46E96" w:rsidRDefault="00B54E40" w:rsidP="003B2F58">
            <w:r w:rsidRPr="00F46E96">
              <w:t xml:space="preserve">[1] </w:t>
            </w:r>
            <w:r w:rsidRPr="00F46E96">
              <w:t>中华人民共和国药典</w:t>
            </w:r>
            <w:r w:rsidRPr="00F46E96">
              <w:t>2015</w:t>
            </w:r>
            <w:r w:rsidRPr="00F46E96">
              <w:t>版</w:t>
            </w:r>
            <w:r w:rsidRPr="00F46E96">
              <w:t>-</w:t>
            </w:r>
            <w:r w:rsidRPr="00F46E96">
              <w:t>临床用药须知（中国医药科技出版社</w:t>
            </w:r>
            <w:r w:rsidRPr="00F46E96">
              <w:t>,</w:t>
            </w:r>
            <w:r w:rsidRPr="00F46E96">
              <w:t>主编：国家药典委员会；</w:t>
            </w:r>
            <w:r w:rsidRPr="00F46E96">
              <w:t>2017.09</w:t>
            </w:r>
            <w:r w:rsidRPr="00F46E96">
              <w:t>）</w:t>
            </w:r>
          </w:p>
          <w:p w:rsidR="00B54E40" w:rsidRPr="00F46E96" w:rsidRDefault="00B54E40" w:rsidP="003B2F58">
            <w:r w:rsidRPr="00F46E96">
              <w:t xml:space="preserve">[2] </w:t>
            </w:r>
            <w:r w:rsidRPr="00F46E96">
              <w:t>马丁代尔药物大典（化学工业出版社，主编：希恩</w:t>
            </w:r>
            <w:r w:rsidRPr="00F46E96">
              <w:t>.C.</w:t>
            </w:r>
            <w:r w:rsidRPr="00F46E96">
              <w:t>斯威曼；</w:t>
            </w:r>
            <w:r w:rsidRPr="00F46E96">
              <w:t>2014.01</w:t>
            </w:r>
            <w:r w:rsidRPr="00F46E96">
              <w:t>）</w:t>
            </w:r>
            <w:r w:rsidRPr="00F46E96">
              <w:t xml:space="preserve"> </w:t>
            </w:r>
          </w:p>
          <w:p w:rsidR="00B54E40" w:rsidRPr="00F46E96" w:rsidRDefault="00B54E40" w:rsidP="003B2F58">
            <w:r w:rsidRPr="00F46E96">
              <w:t xml:space="preserve">[3] </w:t>
            </w:r>
            <w:r w:rsidRPr="00F46E96">
              <w:t>治疗学的药理学基础第</w:t>
            </w:r>
            <w:r w:rsidRPr="00F46E96">
              <w:t>10</w:t>
            </w:r>
            <w:r w:rsidRPr="00F46E96">
              <w:t>版（人民卫生出版社，主编：古德曼</w:t>
            </w:r>
            <w:r w:rsidRPr="00F46E96">
              <w:t xml:space="preserve"> </w:t>
            </w:r>
            <w:r w:rsidRPr="00F46E96">
              <w:t>吉尔曼；</w:t>
            </w:r>
            <w:r w:rsidRPr="00F46E96">
              <w:t>2004.07</w:t>
            </w:r>
            <w:r w:rsidRPr="00F46E96">
              <w:t>）</w:t>
            </w:r>
            <w:r w:rsidRPr="00F46E96">
              <w:t xml:space="preserve">. </w:t>
            </w:r>
          </w:p>
        </w:tc>
      </w:tr>
      <w:tr w:rsidR="00B54E40" w:rsidRPr="00E55D94" w:rsidTr="003B2F58">
        <w:tc>
          <w:tcPr>
            <w:tcW w:w="8296" w:type="dxa"/>
            <w:shd w:val="clear" w:color="auto" w:fill="0066FF"/>
          </w:tcPr>
          <w:p w:rsidR="00B54E40" w:rsidRPr="00E55D94" w:rsidRDefault="00B54E40" w:rsidP="003B2F58">
            <w:pPr>
              <w:rPr>
                <w:b/>
                <w:color w:val="FFFFFF" w:themeColor="background1"/>
              </w:rPr>
            </w:pPr>
            <w:r w:rsidRPr="00E55D94">
              <w:rPr>
                <w:b/>
                <w:color w:val="FFFFFF" w:themeColor="background1"/>
              </w:rPr>
              <w:t>指南、共识、规范推荐</w:t>
            </w:r>
          </w:p>
        </w:tc>
      </w:tr>
      <w:tr w:rsidR="00B54E40" w:rsidRPr="00F46E96" w:rsidTr="003B2F58">
        <w:tc>
          <w:tcPr>
            <w:tcW w:w="8296" w:type="dxa"/>
          </w:tcPr>
          <w:p w:rsidR="00B54E40" w:rsidRPr="00F46E96" w:rsidRDefault="00B54E40" w:rsidP="003B2F58">
            <w:r w:rsidRPr="00F46E96">
              <w:t xml:space="preserve">[1] </w:t>
            </w:r>
            <w:r w:rsidRPr="00F46E96">
              <w:t>青霉素皮肤试验专家共识（国家卫生计生委抗菌药物临床应用与细菌耐药评价专家委员会，</w:t>
            </w:r>
            <w:r w:rsidRPr="00F46E96">
              <w:t>2017</w:t>
            </w:r>
            <w:r w:rsidRPr="00F46E96">
              <w:t>年发布）</w:t>
            </w:r>
          </w:p>
          <w:p w:rsidR="00B54E40" w:rsidRPr="00F46E96" w:rsidRDefault="00B54E40" w:rsidP="003B2F58">
            <w:r w:rsidRPr="00F46E96">
              <w:t xml:space="preserve">[2] </w:t>
            </w:r>
            <w:r w:rsidRPr="00F46E96">
              <w:t>头孢类抗菌药物皮肤过敏试验专家共识（广东省药学会</w:t>
            </w:r>
            <w:r w:rsidRPr="00F46E96">
              <w:t>2008</w:t>
            </w:r>
            <w:r w:rsidRPr="00F46E96">
              <w:t>年</w:t>
            </w:r>
            <w:r w:rsidRPr="00F46E96">
              <w:t>10</w:t>
            </w:r>
            <w:r w:rsidRPr="00F46E96">
              <w:t>月发布）</w:t>
            </w:r>
          </w:p>
          <w:p w:rsidR="00B54E40" w:rsidRPr="00F46E96" w:rsidRDefault="00B54E40" w:rsidP="003B2F58">
            <w:pPr>
              <w:rPr>
                <w:color w:val="373737"/>
                <w:kern w:val="0"/>
              </w:rPr>
            </w:pPr>
            <w:r w:rsidRPr="00F46E96">
              <w:t>[3] International Consensus on drug allergy</w:t>
            </w:r>
            <w:r w:rsidRPr="00F46E96">
              <w:t>（世界过敏组织</w:t>
            </w:r>
            <w:r w:rsidRPr="00F46E96">
              <w:t>WAO</w:t>
            </w:r>
            <w:r w:rsidRPr="00F46E96">
              <w:t>，</w:t>
            </w:r>
            <w:r w:rsidRPr="00F46E96">
              <w:t xml:space="preserve"> </w:t>
            </w:r>
            <w:r w:rsidRPr="00F46E96">
              <w:t>欧洲变应性反应与临床免疫学会</w:t>
            </w:r>
            <w:r w:rsidRPr="00F46E96">
              <w:t>EAACI</w:t>
            </w:r>
            <w:r w:rsidRPr="00F46E96">
              <w:t>，美国过敏、哮喘和免疫学会</w:t>
            </w:r>
            <w:r w:rsidRPr="00F46E96">
              <w:t>AAAAI</w:t>
            </w:r>
            <w:r w:rsidRPr="00F46E96">
              <w:t>，美国过敏、哮喘与免疫学院</w:t>
            </w:r>
            <w:r w:rsidRPr="00F46E96">
              <w:t>ACAAI</w:t>
            </w:r>
            <w:r w:rsidRPr="00F46E96">
              <w:t>；</w:t>
            </w:r>
            <w:r w:rsidRPr="00F46E96">
              <w:t>2014</w:t>
            </w:r>
            <w:r w:rsidRPr="00F46E96">
              <w:t>年发布）</w:t>
            </w:r>
          </w:p>
          <w:p w:rsidR="00B54E40" w:rsidRPr="00F46E96" w:rsidRDefault="00B54E40" w:rsidP="003B2F58">
            <w:r w:rsidRPr="00F46E96">
              <w:t xml:space="preserve">[4] Infectious Diseases Society of Taiwan. Recommendations for penicillin skin testing in Taiwan </w:t>
            </w:r>
            <w:r w:rsidRPr="00F46E96">
              <w:t>（台湾传染病学会</w:t>
            </w:r>
            <w:r w:rsidRPr="00F46E96">
              <w:t>2014</w:t>
            </w:r>
            <w:r w:rsidRPr="00F46E96">
              <w:t>年发布）</w:t>
            </w:r>
          </w:p>
        </w:tc>
      </w:tr>
    </w:tbl>
    <w:p w:rsidR="00B54E40" w:rsidRDefault="00B54E40" w:rsidP="00B54E40">
      <w:pPr>
        <w:rPr>
          <w:rFonts w:hint="eastAsia"/>
        </w:rPr>
      </w:pPr>
    </w:p>
    <w:p w:rsidR="006305A5" w:rsidRPr="00F46E96" w:rsidRDefault="006305A5" w:rsidP="00E55D94">
      <w:pPr>
        <w:pStyle w:val="3"/>
      </w:pPr>
      <w:bookmarkStart w:id="104" w:name="_Toc8739299"/>
      <w:r w:rsidRPr="00F46E96">
        <w:t xml:space="preserve">4.21 </w:t>
      </w:r>
      <w:r w:rsidRPr="00F46E96">
        <w:t>超</w:t>
      </w:r>
      <w:r w:rsidR="00F02720">
        <w:rPr>
          <w:rFonts w:hint="eastAsia"/>
        </w:rPr>
        <w:t>药品</w:t>
      </w:r>
      <w:r w:rsidRPr="00F46E96">
        <w:t>说明书用药</w:t>
      </w:r>
      <w:bookmarkEnd w:id="97"/>
      <w:bookmarkEnd w:id="104"/>
    </w:p>
    <w:tbl>
      <w:tblPr>
        <w:tblStyle w:val="a6"/>
        <w:tblW w:w="0" w:type="auto"/>
        <w:tblLook w:val="04A0" w:firstRow="1" w:lastRow="0" w:firstColumn="1" w:lastColumn="0" w:noHBand="0" w:noVBand="1"/>
      </w:tblPr>
      <w:tblGrid>
        <w:gridCol w:w="8296"/>
      </w:tblGrid>
      <w:tr w:rsidR="006305A5" w:rsidRPr="00E55D94" w:rsidTr="006305A5">
        <w:tc>
          <w:tcPr>
            <w:tcW w:w="8296" w:type="dxa"/>
            <w:shd w:val="clear" w:color="auto" w:fill="0066FF"/>
          </w:tcPr>
          <w:p w:rsidR="006305A5" w:rsidRPr="00E55D94" w:rsidRDefault="006305A5" w:rsidP="00E55D94">
            <w:pPr>
              <w:rPr>
                <w:b/>
                <w:color w:val="FFFFFF" w:themeColor="background1"/>
              </w:rPr>
            </w:pPr>
            <w:r w:rsidRPr="00E55D94">
              <w:rPr>
                <w:b/>
                <w:color w:val="FFFFFF" w:themeColor="background1"/>
              </w:rPr>
              <w:t>书籍推荐</w:t>
            </w:r>
          </w:p>
        </w:tc>
      </w:tr>
      <w:tr w:rsidR="006305A5" w:rsidRPr="00F46E96" w:rsidTr="006305A5">
        <w:tc>
          <w:tcPr>
            <w:tcW w:w="8296" w:type="dxa"/>
          </w:tcPr>
          <w:p w:rsidR="006305A5" w:rsidRPr="00F46E96" w:rsidRDefault="006305A5" w:rsidP="00E55D94">
            <w:bookmarkStart w:id="105" w:name="OLE_LINK1"/>
            <w:bookmarkStart w:id="106" w:name="OLE_LINK2"/>
            <w:bookmarkStart w:id="107" w:name="OLE_LINK3"/>
            <w:r w:rsidRPr="00F46E96">
              <w:t xml:space="preserve">[1] </w:t>
            </w:r>
            <w:r w:rsidRPr="00F46E96">
              <w:t>超药品说明书用药参考（人民卫生出版社，主编：张波，郑志华，李大魁；</w:t>
            </w:r>
            <w:r w:rsidRPr="00F46E96">
              <w:t>2013.05</w:t>
            </w:r>
            <w:r w:rsidRPr="00F46E96">
              <w:t>）</w:t>
            </w:r>
            <w:bookmarkEnd w:id="105"/>
            <w:bookmarkEnd w:id="106"/>
            <w:bookmarkEnd w:id="107"/>
          </w:p>
        </w:tc>
      </w:tr>
      <w:tr w:rsidR="006305A5" w:rsidRPr="00E55D94" w:rsidTr="006305A5">
        <w:tc>
          <w:tcPr>
            <w:tcW w:w="8296" w:type="dxa"/>
            <w:shd w:val="clear" w:color="auto" w:fill="0066FF"/>
          </w:tcPr>
          <w:p w:rsidR="006305A5" w:rsidRPr="00E55D94" w:rsidRDefault="006305A5" w:rsidP="00E55D94">
            <w:pPr>
              <w:rPr>
                <w:b/>
                <w:color w:val="FFFFFF" w:themeColor="background1"/>
              </w:rPr>
            </w:pPr>
            <w:r w:rsidRPr="00E55D94">
              <w:rPr>
                <w:b/>
                <w:color w:val="FFFFFF" w:themeColor="background1"/>
              </w:rPr>
              <w:t>指南、共识、规范推荐</w:t>
            </w:r>
          </w:p>
        </w:tc>
      </w:tr>
      <w:tr w:rsidR="006305A5" w:rsidRPr="00F46E96" w:rsidTr="006305A5">
        <w:tc>
          <w:tcPr>
            <w:tcW w:w="8296" w:type="dxa"/>
          </w:tcPr>
          <w:p w:rsidR="006305A5" w:rsidRPr="00F46E96" w:rsidRDefault="006305A5" w:rsidP="00E55D94">
            <w:bookmarkStart w:id="108" w:name="OLE_LINK6"/>
            <w:bookmarkStart w:id="109" w:name="OLE_LINK7"/>
            <w:r w:rsidRPr="00F46E96">
              <w:t xml:space="preserve">[1] </w:t>
            </w:r>
            <w:r w:rsidRPr="00F46E96">
              <w:t>药品未注册用法专家共识（广东省药学会</w:t>
            </w:r>
            <w:r w:rsidRPr="00F46E96">
              <w:t>2010</w:t>
            </w:r>
            <w:r w:rsidRPr="00F46E96">
              <w:t>年发布）</w:t>
            </w:r>
          </w:p>
          <w:p w:rsidR="006305A5" w:rsidRPr="00F46E96" w:rsidRDefault="006305A5" w:rsidP="00E55D94">
            <w:bookmarkStart w:id="110" w:name="OLE_LINK8"/>
            <w:bookmarkStart w:id="111" w:name="OLE_LINK9"/>
            <w:bookmarkStart w:id="112" w:name="OLE_LINK10"/>
            <w:bookmarkStart w:id="113" w:name="OLE_LINK11"/>
            <w:bookmarkStart w:id="114" w:name="OLE_LINK12"/>
            <w:bookmarkEnd w:id="108"/>
            <w:bookmarkEnd w:id="109"/>
            <w:r w:rsidRPr="00F46E96">
              <w:t xml:space="preserve">[2] </w:t>
            </w:r>
            <w:r w:rsidRPr="00F46E96">
              <w:t>医疗机构超药品说明书用药管理专家共识</w:t>
            </w:r>
            <w:bookmarkEnd w:id="110"/>
            <w:bookmarkEnd w:id="111"/>
            <w:bookmarkEnd w:id="112"/>
            <w:bookmarkEnd w:id="113"/>
            <w:bookmarkEnd w:id="114"/>
            <w:r w:rsidRPr="00F46E96">
              <w:t>（广东省药学会</w:t>
            </w:r>
            <w:r w:rsidRPr="00F46E96">
              <w:t>2014</w:t>
            </w:r>
            <w:r w:rsidRPr="00F46E96">
              <w:t>年</w:t>
            </w:r>
            <w:r w:rsidRPr="00F46E96">
              <w:t>11</w:t>
            </w:r>
            <w:r w:rsidRPr="00F46E96">
              <w:t>月发布）</w:t>
            </w:r>
          </w:p>
          <w:p w:rsidR="006305A5" w:rsidRPr="00F46E96" w:rsidRDefault="006305A5" w:rsidP="00E55D94">
            <w:r w:rsidRPr="00F46E96">
              <w:t xml:space="preserve">[3] </w:t>
            </w:r>
            <w:r w:rsidRPr="00F46E96">
              <w:t>超说明书用药专家共识（中国药理学会</w:t>
            </w:r>
            <w:r w:rsidRPr="00F46E96">
              <w:t>2015</w:t>
            </w:r>
            <w:r w:rsidRPr="00F46E96">
              <w:t>年</w:t>
            </w:r>
            <w:r w:rsidRPr="00F46E96">
              <w:t>6</w:t>
            </w:r>
            <w:r w:rsidRPr="00F46E96">
              <w:t>月发布）</w:t>
            </w:r>
          </w:p>
          <w:p w:rsidR="006305A5" w:rsidRPr="00F46E96" w:rsidRDefault="006305A5" w:rsidP="00E55D94">
            <w:r w:rsidRPr="00F46E96">
              <w:t>[4] Rethinking Medicines Decision Making : Guiding Principles for the quality use of off-label medicines</w:t>
            </w:r>
            <w:r w:rsidRPr="00F46E96">
              <w:t>（</w:t>
            </w:r>
            <w:r w:rsidRPr="00F46E96">
              <w:t>Council of Australian Therapeutic Advisory Groups, 2019.09</w:t>
            </w:r>
            <w:r w:rsidRPr="00F46E96">
              <w:t>）</w:t>
            </w:r>
          </w:p>
          <w:p w:rsidR="006305A5" w:rsidRPr="00F46E96" w:rsidRDefault="006305A5" w:rsidP="00E55D94">
            <w:r w:rsidRPr="00F46E96">
              <w:t xml:space="preserve">[5] </w:t>
            </w:r>
            <w:r w:rsidRPr="00F46E96">
              <w:t>超说明书用药目录（广东省药学会</w:t>
            </w:r>
            <w:r w:rsidRPr="00F46E96">
              <w:t>2018</w:t>
            </w:r>
            <w:r w:rsidRPr="00F46E96">
              <w:t>年</w:t>
            </w:r>
            <w:r w:rsidRPr="00F46E96">
              <w:t>5</w:t>
            </w:r>
            <w:r w:rsidRPr="00F46E96">
              <w:t>月发布）</w:t>
            </w:r>
          </w:p>
          <w:p w:rsidR="006305A5" w:rsidRPr="00F46E96" w:rsidRDefault="006305A5" w:rsidP="00E55D94">
            <w:r w:rsidRPr="00F46E96">
              <w:t xml:space="preserve">[6] </w:t>
            </w:r>
            <w:r w:rsidRPr="00F46E96">
              <w:t>超药品说明书用药药物经济学评价专家共识（广东省药学会</w:t>
            </w:r>
            <w:r w:rsidRPr="00F46E96">
              <w:t>2016</w:t>
            </w:r>
            <w:r w:rsidRPr="00F46E96">
              <w:t>年</w:t>
            </w:r>
            <w:r w:rsidRPr="00F46E96">
              <w:t>9</w:t>
            </w:r>
            <w:r w:rsidRPr="00F46E96">
              <w:t>月发布）</w:t>
            </w:r>
          </w:p>
          <w:p w:rsidR="006305A5" w:rsidRPr="00F46E96" w:rsidRDefault="006305A5" w:rsidP="00E55D94">
            <w:r w:rsidRPr="00F46E96">
              <w:t xml:space="preserve">[7] </w:t>
            </w:r>
            <w:r w:rsidRPr="00F46E96">
              <w:t>中国儿科超说明书用药专家共识（中华医学会儿科学分会临床药理学组</w:t>
            </w:r>
            <w:r w:rsidRPr="00F46E96">
              <w:t>2016</w:t>
            </w:r>
            <w:r w:rsidRPr="00F46E96">
              <w:t>年</w:t>
            </w:r>
            <w:r w:rsidRPr="00F46E96">
              <w:t>2</w:t>
            </w:r>
            <w:r w:rsidRPr="00F46E96">
              <w:t>月发布）</w:t>
            </w:r>
          </w:p>
          <w:p w:rsidR="006305A5" w:rsidRPr="00F46E96" w:rsidRDefault="006305A5" w:rsidP="00E55D94">
            <w:r w:rsidRPr="00F46E96">
              <w:t xml:space="preserve">[8] </w:t>
            </w:r>
            <w:r w:rsidRPr="00F46E96">
              <w:t>风湿免疫疾病</w:t>
            </w:r>
            <w:r w:rsidRPr="00F46E96">
              <w:t>(</w:t>
            </w:r>
            <w:r w:rsidRPr="00F46E96">
              <w:t>类风湿关节炎、系统性红斑狼疮</w:t>
            </w:r>
            <w:r w:rsidRPr="00F46E96">
              <w:t>)</w:t>
            </w:r>
            <w:r w:rsidRPr="00F46E96">
              <w:t>超药品说明书用药专家共识（广东省药学会</w:t>
            </w:r>
            <w:r w:rsidRPr="00F46E96">
              <w:t>2014</w:t>
            </w:r>
            <w:r w:rsidRPr="00F46E96">
              <w:t>年</w:t>
            </w:r>
            <w:r w:rsidRPr="00F46E96">
              <w:t>8</w:t>
            </w:r>
            <w:r w:rsidRPr="00F46E96">
              <w:t>月发布）</w:t>
            </w:r>
          </w:p>
          <w:p w:rsidR="006305A5" w:rsidRPr="00F46E96" w:rsidRDefault="006305A5" w:rsidP="00E55D94">
            <w:r w:rsidRPr="00F46E96">
              <w:t xml:space="preserve">[9] </w:t>
            </w:r>
            <w:r w:rsidRPr="00F46E96">
              <w:t>风湿免疫疾病超药品说明书用药专家共识（之三）</w:t>
            </w:r>
            <w:r w:rsidRPr="00F46E96">
              <w:t>--</w:t>
            </w:r>
            <w:r w:rsidRPr="00F46E96">
              <w:t>强直性脊柱炎（广东省药学会</w:t>
            </w:r>
            <w:r w:rsidRPr="00F46E96">
              <w:t>2016</w:t>
            </w:r>
            <w:r w:rsidRPr="00F46E96">
              <w:t>年</w:t>
            </w:r>
            <w:r w:rsidRPr="00F46E96">
              <w:t>12</w:t>
            </w:r>
            <w:r w:rsidRPr="00F46E96">
              <w:t>月发布）</w:t>
            </w:r>
          </w:p>
          <w:p w:rsidR="006305A5" w:rsidRPr="00F46E96" w:rsidRDefault="006305A5" w:rsidP="00E55D94">
            <w:r w:rsidRPr="00F46E96">
              <w:t>[10] DPP-4</w:t>
            </w:r>
            <w:r w:rsidRPr="00F46E96">
              <w:t>抑制剂超药物说明书用法专家共识（广东省药学会</w:t>
            </w:r>
            <w:r w:rsidRPr="00F46E96">
              <w:t>2013</w:t>
            </w:r>
            <w:r w:rsidRPr="00F46E96">
              <w:t>年</w:t>
            </w:r>
            <w:r w:rsidRPr="00F46E96">
              <w:t>12</w:t>
            </w:r>
            <w:r w:rsidRPr="00F46E96">
              <w:t>月发布）</w:t>
            </w:r>
          </w:p>
          <w:p w:rsidR="006305A5" w:rsidRPr="00F46E96" w:rsidRDefault="006305A5" w:rsidP="00E55D94">
            <w:r w:rsidRPr="00F46E96">
              <w:t xml:space="preserve">[11] </w:t>
            </w:r>
            <w:r w:rsidRPr="00F46E96">
              <w:t>氟喹诺酮类抗菌药物在儿童应用中的专家共识（广东省药学会</w:t>
            </w:r>
            <w:r w:rsidRPr="00F46E96">
              <w:t>2017</w:t>
            </w:r>
            <w:r w:rsidRPr="00F46E96">
              <w:t>年</w:t>
            </w:r>
            <w:r w:rsidRPr="00F46E96">
              <w:t>12</w:t>
            </w:r>
            <w:r w:rsidRPr="00F46E96">
              <w:t>月发布）</w:t>
            </w:r>
          </w:p>
          <w:p w:rsidR="006305A5" w:rsidRPr="00F46E96" w:rsidRDefault="006305A5" w:rsidP="00E55D94">
            <w:r w:rsidRPr="00F46E96">
              <w:t xml:space="preserve">[12] </w:t>
            </w:r>
            <w:r w:rsidRPr="00F46E96">
              <w:t>抗菌药物超说明书用法专家共识（中华结核和呼吸杂志，</w:t>
            </w:r>
            <w:r w:rsidRPr="00F46E96">
              <w:t>2015</w:t>
            </w:r>
            <w:r w:rsidRPr="00F46E96">
              <w:t>年</w:t>
            </w:r>
            <w:r w:rsidRPr="00F46E96">
              <w:t>6</w:t>
            </w:r>
            <w:r w:rsidRPr="00F46E96">
              <w:t>月第</w:t>
            </w:r>
            <w:r w:rsidRPr="00F46E96">
              <w:t>38</w:t>
            </w:r>
            <w:r w:rsidRPr="00F46E96">
              <w:t>卷第</w:t>
            </w:r>
            <w:r w:rsidRPr="00F46E96">
              <w:t>6</w:t>
            </w:r>
            <w:r w:rsidRPr="00F46E96">
              <w:t>期）</w:t>
            </w:r>
          </w:p>
        </w:tc>
      </w:tr>
    </w:tbl>
    <w:p w:rsidR="006305A5" w:rsidRPr="00F46E96" w:rsidRDefault="006305A5" w:rsidP="00E55D94"/>
    <w:p w:rsidR="006305A5" w:rsidRPr="00F46E96" w:rsidRDefault="006305A5" w:rsidP="00E55D94"/>
    <w:p w:rsidR="008A1A1E" w:rsidRPr="00F46E96" w:rsidRDefault="008A1A1E" w:rsidP="00E55D94">
      <w:pPr>
        <w:pStyle w:val="3"/>
      </w:pPr>
      <w:bookmarkStart w:id="115" w:name="_Toc8739300"/>
      <w:r w:rsidRPr="00F46E96">
        <w:t>4.2</w:t>
      </w:r>
      <w:r w:rsidR="001F7644" w:rsidRPr="00F46E96">
        <w:t>2</w:t>
      </w:r>
      <w:r w:rsidR="00C80C51" w:rsidRPr="00F46E96">
        <w:t xml:space="preserve"> </w:t>
      </w:r>
      <w:r w:rsidRPr="00F46E96">
        <w:t>审方中的药剂学问题</w:t>
      </w:r>
      <w:bookmarkEnd w:id="93"/>
      <w:bookmarkEnd w:id="115"/>
    </w:p>
    <w:tbl>
      <w:tblPr>
        <w:tblStyle w:val="a6"/>
        <w:tblW w:w="8296" w:type="dxa"/>
        <w:tblLayout w:type="fixed"/>
        <w:tblLook w:val="04A0" w:firstRow="1" w:lastRow="0" w:firstColumn="1" w:lastColumn="0" w:noHBand="0" w:noVBand="1"/>
      </w:tblPr>
      <w:tblGrid>
        <w:gridCol w:w="8296"/>
      </w:tblGrid>
      <w:tr w:rsidR="00551316" w:rsidRPr="00E55D94" w:rsidTr="00841F5D">
        <w:tc>
          <w:tcPr>
            <w:tcW w:w="8296" w:type="dxa"/>
            <w:shd w:val="clear" w:color="auto" w:fill="0066FF"/>
          </w:tcPr>
          <w:p w:rsidR="00551316" w:rsidRPr="00E55D94" w:rsidRDefault="00551316" w:rsidP="00E55D94">
            <w:pPr>
              <w:rPr>
                <w:b/>
                <w:color w:val="FFFFFF" w:themeColor="background1"/>
              </w:rPr>
            </w:pPr>
            <w:r w:rsidRPr="00E55D94">
              <w:rPr>
                <w:b/>
                <w:color w:val="FFFFFF" w:themeColor="background1"/>
              </w:rPr>
              <w:t>书籍推荐</w:t>
            </w:r>
          </w:p>
        </w:tc>
      </w:tr>
      <w:tr w:rsidR="00551316" w:rsidRPr="00F46E96" w:rsidTr="00841F5D">
        <w:tc>
          <w:tcPr>
            <w:tcW w:w="8296" w:type="dxa"/>
          </w:tcPr>
          <w:p w:rsidR="00551316" w:rsidRPr="00F46E96" w:rsidRDefault="00551316" w:rsidP="00E55D94">
            <w:r w:rsidRPr="00F46E96">
              <w:t>[1]</w:t>
            </w:r>
            <w:r w:rsidRPr="00F46E96">
              <w:t>药剂学</w:t>
            </w:r>
            <w:r w:rsidRPr="00F46E96">
              <w:t>7</w:t>
            </w:r>
            <w:r w:rsidRPr="00F46E96">
              <w:t>版</w:t>
            </w:r>
            <w:r w:rsidR="00DA385F" w:rsidRPr="00F46E96">
              <w:t>（</w:t>
            </w:r>
            <w:r w:rsidRPr="00F46E96">
              <w:t>人卫出版社</w:t>
            </w:r>
            <w:r w:rsidR="00E51A0D" w:rsidRPr="00F46E96">
              <w:t>，</w:t>
            </w:r>
            <w:r w:rsidR="00DA385F" w:rsidRPr="00F46E96">
              <w:t>主编：崔德福；</w:t>
            </w:r>
            <w:r w:rsidRPr="00F46E96">
              <w:t>201</w:t>
            </w:r>
            <w:r w:rsidR="00DA385F" w:rsidRPr="00F46E96">
              <w:t>1.01</w:t>
            </w:r>
            <w:r w:rsidR="00DA385F" w:rsidRPr="00F46E96">
              <w:t>）</w:t>
            </w:r>
          </w:p>
          <w:p w:rsidR="00551316" w:rsidRPr="00F46E96" w:rsidRDefault="00DA385F" w:rsidP="00E55D94">
            <w:r w:rsidRPr="00F46E96">
              <w:t>[2]</w:t>
            </w:r>
            <w:r w:rsidR="00551316" w:rsidRPr="00F46E96">
              <w:t>药学综合知识与技能</w:t>
            </w:r>
            <w:r w:rsidR="00551316" w:rsidRPr="00F46E96">
              <w:t>7</w:t>
            </w:r>
            <w:r w:rsidR="00551316" w:rsidRPr="00F46E96">
              <w:t>版</w:t>
            </w:r>
            <w:r w:rsidRPr="00F46E96">
              <w:t>（</w:t>
            </w:r>
            <w:r w:rsidR="00551316" w:rsidRPr="00F46E96">
              <w:t>中国医药科技出版社，</w:t>
            </w:r>
            <w:r w:rsidRPr="00F46E96">
              <w:t>主编：尤启冬</w:t>
            </w:r>
            <w:r w:rsidR="00E51A0D" w:rsidRPr="00F46E96">
              <w:t>，</w:t>
            </w:r>
            <w:r w:rsidRPr="00F46E96">
              <w:t>张岫美；</w:t>
            </w:r>
            <w:r w:rsidRPr="00F46E96">
              <w:t>2018.03</w:t>
            </w:r>
            <w:r w:rsidRPr="00F46E96">
              <w:t>）</w:t>
            </w:r>
          </w:p>
        </w:tc>
      </w:tr>
      <w:tr w:rsidR="00551316" w:rsidRPr="00E55D94" w:rsidTr="00841F5D">
        <w:tc>
          <w:tcPr>
            <w:tcW w:w="8296" w:type="dxa"/>
            <w:shd w:val="clear" w:color="auto" w:fill="0066FF"/>
          </w:tcPr>
          <w:p w:rsidR="00551316" w:rsidRPr="00E55D94" w:rsidRDefault="00551316" w:rsidP="00E55D94">
            <w:pPr>
              <w:rPr>
                <w:b/>
                <w:color w:val="FFFFFF" w:themeColor="background1"/>
              </w:rPr>
            </w:pPr>
            <w:r w:rsidRPr="00E55D94">
              <w:rPr>
                <w:b/>
                <w:color w:val="FFFFFF" w:themeColor="background1"/>
              </w:rPr>
              <w:t>指南</w:t>
            </w:r>
            <w:r w:rsidR="0085270E" w:rsidRPr="00E55D94">
              <w:rPr>
                <w:b/>
                <w:color w:val="FFFFFF" w:themeColor="background1"/>
              </w:rPr>
              <w:t>、</w:t>
            </w:r>
            <w:r w:rsidRPr="00E55D94">
              <w:rPr>
                <w:b/>
                <w:color w:val="FFFFFF" w:themeColor="background1"/>
              </w:rPr>
              <w:t>共识</w:t>
            </w:r>
            <w:r w:rsidR="0085270E" w:rsidRPr="00E55D94">
              <w:rPr>
                <w:b/>
                <w:color w:val="FFFFFF" w:themeColor="background1"/>
              </w:rPr>
              <w:t>、规范</w:t>
            </w:r>
            <w:r w:rsidRPr="00E55D94">
              <w:rPr>
                <w:b/>
                <w:color w:val="FFFFFF" w:themeColor="background1"/>
              </w:rPr>
              <w:t>推荐</w:t>
            </w:r>
          </w:p>
        </w:tc>
      </w:tr>
      <w:tr w:rsidR="00551316" w:rsidRPr="00F46E96" w:rsidTr="00841F5D">
        <w:tc>
          <w:tcPr>
            <w:tcW w:w="8296" w:type="dxa"/>
          </w:tcPr>
          <w:p w:rsidR="00551316" w:rsidRPr="00F46E96" w:rsidRDefault="00551316" w:rsidP="00E55D94">
            <w:r w:rsidRPr="00F46E96">
              <w:t xml:space="preserve">[1] </w:t>
            </w:r>
            <w:r w:rsidRPr="00F46E96">
              <w:t>医疗机构药品超说明书用药管理专家共识</w:t>
            </w:r>
            <w:r w:rsidR="00DA385F" w:rsidRPr="00F46E96">
              <w:t>（</w:t>
            </w:r>
            <w:r w:rsidRPr="00F46E96">
              <w:t>广东省药学会</w:t>
            </w:r>
            <w:r w:rsidRPr="00F46E96">
              <w:t>2014</w:t>
            </w:r>
            <w:r w:rsidRPr="00F46E96">
              <w:t>年</w:t>
            </w:r>
            <w:r w:rsidRPr="00F46E96">
              <w:t>11</w:t>
            </w:r>
            <w:r w:rsidR="00DA385F" w:rsidRPr="00F46E96">
              <w:t>月发布）</w:t>
            </w:r>
          </w:p>
          <w:p w:rsidR="00551316" w:rsidRPr="00F46E96" w:rsidRDefault="00551316" w:rsidP="00E55D94">
            <w:r w:rsidRPr="00F46E96">
              <w:t xml:space="preserve">[2] </w:t>
            </w:r>
            <w:r w:rsidRPr="00F46E96">
              <w:t>我国高警示药品推荐目录</w:t>
            </w:r>
            <w:r w:rsidR="00FD2C38" w:rsidRPr="00F46E96">
              <w:t>2015</w:t>
            </w:r>
            <w:r w:rsidR="00FD2C38" w:rsidRPr="00F46E96">
              <w:t>版</w:t>
            </w:r>
            <w:r w:rsidRPr="00F46E96">
              <w:t>（中国药学会医院药学专业委员</w:t>
            </w:r>
            <w:r w:rsidR="00FD2C38" w:rsidRPr="00F46E96">
              <w:t>2015</w:t>
            </w:r>
            <w:r w:rsidR="00FD2C38" w:rsidRPr="00F46E96">
              <w:t>年</w:t>
            </w:r>
            <w:r w:rsidR="00FD2C38" w:rsidRPr="00F46E96">
              <w:t>5</w:t>
            </w:r>
            <w:r w:rsidR="00FD2C38" w:rsidRPr="00F46E96">
              <w:t>月发布</w:t>
            </w:r>
            <w:r w:rsidRPr="00F46E96">
              <w:t>）</w:t>
            </w:r>
          </w:p>
        </w:tc>
      </w:tr>
    </w:tbl>
    <w:p w:rsidR="008A1A1E" w:rsidRPr="00F46E96" w:rsidRDefault="008A1A1E" w:rsidP="00E55D94"/>
    <w:p w:rsidR="003C5805" w:rsidRDefault="003C5805">
      <w:pPr>
        <w:widowControl/>
        <w:spacing w:line="240" w:lineRule="auto"/>
        <w:jc w:val="left"/>
      </w:pPr>
    </w:p>
    <w:sectPr w:rsidR="003C5805" w:rsidSect="00A4376D">
      <w:footerReference w:type="default" r:id="rId39"/>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52A" w:rsidRDefault="0071652A" w:rsidP="005D5522">
      <w:r>
        <w:separator/>
      </w:r>
    </w:p>
  </w:endnote>
  <w:endnote w:type="continuationSeparator" w:id="0">
    <w:p w:rsidR="0071652A" w:rsidRDefault="0071652A" w:rsidP="005D5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8477557"/>
      <w:docPartObj>
        <w:docPartGallery w:val="Page Numbers (Bottom of Page)"/>
        <w:docPartUnique/>
      </w:docPartObj>
    </w:sdtPr>
    <w:sdtContent>
      <w:sdt>
        <w:sdtPr>
          <w:id w:val="1728636285"/>
          <w:docPartObj>
            <w:docPartGallery w:val="Page Numbers (Top of Page)"/>
            <w:docPartUnique/>
          </w:docPartObj>
        </w:sdtPr>
        <w:sdtContent>
          <w:p w:rsidR="003B2F58" w:rsidRDefault="003B2F58" w:rsidP="005D5522">
            <w:pPr>
              <w:pStyle w:val="a4"/>
            </w:pPr>
            <w:r>
              <w:rPr>
                <w:lang w:val="zh-CN"/>
              </w:rPr>
              <w:t xml:space="preserve"> </w:t>
            </w:r>
            <w:r>
              <w:rPr>
                <w:sz w:val="24"/>
                <w:szCs w:val="24"/>
              </w:rPr>
              <w:fldChar w:fldCharType="begin"/>
            </w:r>
            <w:r>
              <w:instrText>PAGE</w:instrText>
            </w:r>
            <w:r>
              <w:rPr>
                <w:sz w:val="24"/>
                <w:szCs w:val="24"/>
              </w:rPr>
              <w:fldChar w:fldCharType="separate"/>
            </w:r>
            <w:r w:rsidR="008A3F15">
              <w:rPr>
                <w:noProof/>
              </w:rPr>
              <w:t>9</w:t>
            </w:r>
            <w:r>
              <w:rPr>
                <w:sz w:val="24"/>
                <w:szCs w:val="24"/>
              </w:rPr>
              <w:fldChar w:fldCharType="end"/>
            </w:r>
            <w:r>
              <w:rPr>
                <w:lang w:val="zh-CN"/>
              </w:rPr>
              <w:t xml:space="preserve"> / </w:t>
            </w:r>
            <w:r>
              <w:rPr>
                <w:sz w:val="24"/>
                <w:szCs w:val="24"/>
              </w:rPr>
              <w:fldChar w:fldCharType="begin"/>
            </w:r>
            <w:r>
              <w:instrText>NUMPAGES</w:instrText>
            </w:r>
            <w:r>
              <w:rPr>
                <w:sz w:val="24"/>
                <w:szCs w:val="24"/>
              </w:rPr>
              <w:fldChar w:fldCharType="separate"/>
            </w:r>
            <w:r w:rsidR="008A3F15">
              <w:rPr>
                <w:noProof/>
              </w:rPr>
              <w:t>19</w:t>
            </w:r>
            <w:r>
              <w:rPr>
                <w:sz w:val="24"/>
                <w:szCs w:val="24"/>
              </w:rPr>
              <w:fldChar w:fldCharType="end"/>
            </w:r>
          </w:p>
        </w:sdtContent>
      </w:sdt>
    </w:sdtContent>
  </w:sdt>
  <w:p w:rsidR="003B2F58" w:rsidRDefault="003B2F58" w:rsidP="005D552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52A" w:rsidRDefault="0071652A" w:rsidP="005D5522">
      <w:r>
        <w:separator/>
      </w:r>
    </w:p>
  </w:footnote>
  <w:footnote w:type="continuationSeparator" w:id="0">
    <w:p w:rsidR="0071652A" w:rsidRDefault="0071652A" w:rsidP="005D55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EF8E079"/>
    <w:multiLevelType w:val="singleLevel"/>
    <w:tmpl w:val="DEF8E079"/>
    <w:lvl w:ilvl="0">
      <w:start w:val="1"/>
      <w:numFmt w:val="decimal"/>
      <w:lvlText w:val="[%1]"/>
      <w:lvlJc w:val="left"/>
      <w:pPr>
        <w:tabs>
          <w:tab w:val="left" w:pos="420"/>
        </w:tabs>
        <w:ind w:left="425" w:hanging="425"/>
      </w:pPr>
      <w:rPr>
        <w:rFonts w:hint="default"/>
      </w:rPr>
    </w:lvl>
  </w:abstractNum>
  <w:abstractNum w:abstractNumId="1">
    <w:nsid w:val="F1C44357"/>
    <w:multiLevelType w:val="singleLevel"/>
    <w:tmpl w:val="F1C44357"/>
    <w:lvl w:ilvl="0">
      <w:start w:val="1"/>
      <w:numFmt w:val="decimal"/>
      <w:lvlText w:val="[%1]"/>
      <w:lvlJc w:val="center"/>
      <w:pPr>
        <w:tabs>
          <w:tab w:val="left" w:pos="397"/>
        </w:tabs>
        <w:ind w:left="454" w:hanging="454"/>
      </w:pPr>
      <w:rPr>
        <w:rFonts w:hint="default"/>
      </w:rPr>
    </w:lvl>
  </w:abstractNum>
  <w:abstractNum w:abstractNumId="2">
    <w:nsid w:val="04D92D63"/>
    <w:multiLevelType w:val="hybridMultilevel"/>
    <w:tmpl w:val="C8C005EE"/>
    <w:lvl w:ilvl="0" w:tplc="CF7C6B0A">
      <w:start w:val="1"/>
      <w:numFmt w:val="decimal"/>
      <w:lvlText w:val="%1."/>
      <w:lvlJc w:val="left"/>
      <w:pPr>
        <w:tabs>
          <w:tab w:val="num" w:pos="720"/>
        </w:tabs>
        <w:ind w:left="720" w:hanging="360"/>
      </w:pPr>
    </w:lvl>
    <w:lvl w:ilvl="1" w:tplc="FC62FD92" w:tentative="1">
      <w:start w:val="1"/>
      <w:numFmt w:val="decimal"/>
      <w:lvlText w:val="%2."/>
      <w:lvlJc w:val="left"/>
      <w:pPr>
        <w:tabs>
          <w:tab w:val="num" w:pos="1440"/>
        </w:tabs>
        <w:ind w:left="1440" w:hanging="360"/>
      </w:pPr>
    </w:lvl>
    <w:lvl w:ilvl="2" w:tplc="8B1C469C" w:tentative="1">
      <w:start w:val="1"/>
      <w:numFmt w:val="decimal"/>
      <w:lvlText w:val="%3."/>
      <w:lvlJc w:val="left"/>
      <w:pPr>
        <w:tabs>
          <w:tab w:val="num" w:pos="2160"/>
        </w:tabs>
        <w:ind w:left="2160" w:hanging="360"/>
      </w:pPr>
    </w:lvl>
    <w:lvl w:ilvl="3" w:tplc="61E4C03C" w:tentative="1">
      <w:start w:val="1"/>
      <w:numFmt w:val="decimal"/>
      <w:lvlText w:val="%4."/>
      <w:lvlJc w:val="left"/>
      <w:pPr>
        <w:tabs>
          <w:tab w:val="num" w:pos="2880"/>
        </w:tabs>
        <w:ind w:left="2880" w:hanging="360"/>
      </w:pPr>
    </w:lvl>
    <w:lvl w:ilvl="4" w:tplc="6CF20622" w:tentative="1">
      <w:start w:val="1"/>
      <w:numFmt w:val="decimal"/>
      <w:lvlText w:val="%5."/>
      <w:lvlJc w:val="left"/>
      <w:pPr>
        <w:tabs>
          <w:tab w:val="num" w:pos="3600"/>
        </w:tabs>
        <w:ind w:left="3600" w:hanging="360"/>
      </w:pPr>
    </w:lvl>
    <w:lvl w:ilvl="5" w:tplc="BEBEF1B2" w:tentative="1">
      <w:start w:val="1"/>
      <w:numFmt w:val="decimal"/>
      <w:lvlText w:val="%6."/>
      <w:lvlJc w:val="left"/>
      <w:pPr>
        <w:tabs>
          <w:tab w:val="num" w:pos="4320"/>
        </w:tabs>
        <w:ind w:left="4320" w:hanging="360"/>
      </w:pPr>
    </w:lvl>
    <w:lvl w:ilvl="6" w:tplc="E70C7D82" w:tentative="1">
      <w:start w:val="1"/>
      <w:numFmt w:val="decimal"/>
      <w:lvlText w:val="%7."/>
      <w:lvlJc w:val="left"/>
      <w:pPr>
        <w:tabs>
          <w:tab w:val="num" w:pos="5040"/>
        </w:tabs>
        <w:ind w:left="5040" w:hanging="360"/>
      </w:pPr>
    </w:lvl>
    <w:lvl w:ilvl="7" w:tplc="4A5E71D2" w:tentative="1">
      <w:start w:val="1"/>
      <w:numFmt w:val="decimal"/>
      <w:lvlText w:val="%8."/>
      <w:lvlJc w:val="left"/>
      <w:pPr>
        <w:tabs>
          <w:tab w:val="num" w:pos="5760"/>
        </w:tabs>
        <w:ind w:left="5760" w:hanging="360"/>
      </w:pPr>
    </w:lvl>
    <w:lvl w:ilvl="8" w:tplc="F0E65C48" w:tentative="1">
      <w:start w:val="1"/>
      <w:numFmt w:val="decimal"/>
      <w:lvlText w:val="%9."/>
      <w:lvlJc w:val="left"/>
      <w:pPr>
        <w:tabs>
          <w:tab w:val="num" w:pos="6480"/>
        </w:tabs>
        <w:ind w:left="6480" w:hanging="360"/>
      </w:pPr>
    </w:lvl>
  </w:abstractNum>
  <w:abstractNum w:abstractNumId="3">
    <w:nsid w:val="12C00AA9"/>
    <w:multiLevelType w:val="hybridMultilevel"/>
    <w:tmpl w:val="E93C56EC"/>
    <w:lvl w:ilvl="0" w:tplc="CAFE0B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FCC147A"/>
    <w:multiLevelType w:val="hybridMultilevel"/>
    <w:tmpl w:val="9E5E2E62"/>
    <w:lvl w:ilvl="0" w:tplc="A5BEE81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3DE2BBE"/>
    <w:multiLevelType w:val="hybridMultilevel"/>
    <w:tmpl w:val="24BEFC46"/>
    <w:lvl w:ilvl="0" w:tplc="0000000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97F2C23"/>
    <w:multiLevelType w:val="hybridMultilevel"/>
    <w:tmpl w:val="E9B8D7BA"/>
    <w:lvl w:ilvl="0" w:tplc="0000000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5D617FA"/>
    <w:multiLevelType w:val="hybridMultilevel"/>
    <w:tmpl w:val="1B70E986"/>
    <w:lvl w:ilvl="0" w:tplc="21900A1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3A174E12"/>
    <w:multiLevelType w:val="hybridMultilevel"/>
    <w:tmpl w:val="37680760"/>
    <w:lvl w:ilvl="0" w:tplc="C16A98D2">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60429D7"/>
    <w:multiLevelType w:val="hybridMultilevel"/>
    <w:tmpl w:val="2E306720"/>
    <w:lvl w:ilvl="0" w:tplc="CBF6352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5BE64A27"/>
    <w:multiLevelType w:val="singleLevel"/>
    <w:tmpl w:val="5BE64A27"/>
    <w:lvl w:ilvl="0">
      <w:start w:val="1"/>
      <w:numFmt w:val="decimal"/>
      <w:lvlText w:val="[%1]"/>
      <w:lvlJc w:val="left"/>
      <w:pPr>
        <w:tabs>
          <w:tab w:val="left" w:pos="312"/>
        </w:tabs>
      </w:pPr>
    </w:lvl>
  </w:abstractNum>
  <w:abstractNum w:abstractNumId="11">
    <w:nsid w:val="62912DF7"/>
    <w:multiLevelType w:val="hybridMultilevel"/>
    <w:tmpl w:val="3B7EB68A"/>
    <w:lvl w:ilvl="0" w:tplc="A5BEE81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4F550AD"/>
    <w:multiLevelType w:val="hybridMultilevel"/>
    <w:tmpl w:val="0A90738C"/>
    <w:lvl w:ilvl="0" w:tplc="0A001114">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8841F55"/>
    <w:multiLevelType w:val="hybridMultilevel"/>
    <w:tmpl w:val="79843BF6"/>
    <w:lvl w:ilvl="0" w:tplc="0A00111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2"/>
  </w:num>
  <w:num w:numId="3">
    <w:abstractNumId w:val="0"/>
  </w:num>
  <w:num w:numId="4">
    <w:abstractNumId w:val="1"/>
  </w:num>
  <w:num w:numId="5">
    <w:abstractNumId w:val="6"/>
  </w:num>
  <w:num w:numId="6">
    <w:abstractNumId w:val="5"/>
  </w:num>
  <w:num w:numId="7">
    <w:abstractNumId w:val="9"/>
  </w:num>
  <w:num w:numId="8">
    <w:abstractNumId w:val="7"/>
  </w:num>
  <w:num w:numId="9">
    <w:abstractNumId w:val="12"/>
  </w:num>
  <w:num w:numId="10">
    <w:abstractNumId w:val="13"/>
  </w:num>
  <w:num w:numId="11">
    <w:abstractNumId w:val="3"/>
  </w:num>
  <w:num w:numId="12">
    <w:abstractNumId w:val="11"/>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03A81"/>
    <w:rsid w:val="00006013"/>
    <w:rsid w:val="00010EC2"/>
    <w:rsid w:val="000262A1"/>
    <w:rsid w:val="00026F63"/>
    <w:rsid w:val="00047900"/>
    <w:rsid w:val="000525C1"/>
    <w:rsid w:val="00053D69"/>
    <w:rsid w:val="00055E21"/>
    <w:rsid w:val="00067AE9"/>
    <w:rsid w:val="0007577E"/>
    <w:rsid w:val="0009383F"/>
    <w:rsid w:val="00096980"/>
    <w:rsid w:val="00097459"/>
    <w:rsid w:val="000A0E06"/>
    <w:rsid w:val="000A689A"/>
    <w:rsid w:val="000C59CF"/>
    <w:rsid w:val="000D76CE"/>
    <w:rsid w:val="0010112F"/>
    <w:rsid w:val="001020C3"/>
    <w:rsid w:val="00120C76"/>
    <w:rsid w:val="00127649"/>
    <w:rsid w:val="00145447"/>
    <w:rsid w:val="0015243C"/>
    <w:rsid w:val="0016032B"/>
    <w:rsid w:val="001B7B64"/>
    <w:rsid w:val="001C4D4F"/>
    <w:rsid w:val="001D2430"/>
    <w:rsid w:val="001E1AC9"/>
    <w:rsid w:val="001F5288"/>
    <w:rsid w:val="001F7644"/>
    <w:rsid w:val="00202794"/>
    <w:rsid w:val="00203D01"/>
    <w:rsid w:val="00207C93"/>
    <w:rsid w:val="0021796A"/>
    <w:rsid w:val="00241D03"/>
    <w:rsid w:val="0024437F"/>
    <w:rsid w:val="00244A9E"/>
    <w:rsid w:val="00246EDE"/>
    <w:rsid w:val="00271C96"/>
    <w:rsid w:val="00272493"/>
    <w:rsid w:val="00287D03"/>
    <w:rsid w:val="002E0130"/>
    <w:rsid w:val="002E26CD"/>
    <w:rsid w:val="002E46AA"/>
    <w:rsid w:val="00322776"/>
    <w:rsid w:val="003349DB"/>
    <w:rsid w:val="003464B6"/>
    <w:rsid w:val="003529ED"/>
    <w:rsid w:val="00355D43"/>
    <w:rsid w:val="00393000"/>
    <w:rsid w:val="003A7CF1"/>
    <w:rsid w:val="003B2F58"/>
    <w:rsid w:val="003C4CD8"/>
    <w:rsid w:val="003C5805"/>
    <w:rsid w:val="003C59E0"/>
    <w:rsid w:val="003D7A92"/>
    <w:rsid w:val="003F4555"/>
    <w:rsid w:val="0040598A"/>
    <w:rsid w:val="00406BEA"/>
    <w:rsid w:val="004120E0"/>
    <w:rsid w:val="00417C7D"/>
    <w:rsid w:val="00433D22"/>
    <w:rsid w:val="00434C42"/>
    <w:rsid w:val="00467504"/>
    <w:rsid w:val="00483BCD"/>
    <w:rsid w:val="00493633"/>
    <w:rsid w:val="004A0B28"/>
    <w:rsid w:val="004A1959"/>
    <w:rsid w:val="004A5C68"/>
    <w:rsid w:val="004A6433"/>
    <w:rsid w:val="004F17C6"/>
    <w:rsid w:val="004F2F7E"/>
    <w:rsid w:val="004F5B71"/>
    <w:rsid w:val="005332C4"/>
    <w:rsid w:val="0053504C"/>
    <w:rsid w:val="00544F51"/>
    <w:rsid w:val="00545116"/>
    <w:rsid w:val="00551316"/>
    <w:rsid w:val="00551D0B"/>
    <w:rsid w:val="005612A4"/>
    <w:rsid w:val="00565438"/>
    <w:rsid w:val="00583530"/>
    <w:rsid w:val="00593BFA"/>
    <w:rsid w:val="005945E4"/>
    <w:rsid w:val="00595495"/>
    <w:rsid w:val="00595F31"/>
    <w:rsid w:val="005A2355"/>
    <w:rsid w:val="005B0498"/>
    <w:rsid w:val="005B51E9"/>
    <w:rsid w:val="005B7BA2"/>
    <w:rsid w:val="005D5522"/>
    <w:rsid w:val="005F0D33"/>
    <w:rsid w:val="005F2C14"/>
    <w:rsid w:val="00614EB1"/>
    <w:rsid w:val="006150A3"/>
    <w:rsid w:val="00622B24"/>
    <w:rsid w:val="0062327C"/>
    <w:rsid w:val="006305A5"/>
    <w:rsid w:val="006356E8"/>
    <w:rsid w:val="00644C43"/>
    <w:rsid w:val="00652FE9"/>
    <w:rsid w:val="00656F8B"/>
    <w:rsid w:val="0067258B"/>
    <w:rsid w:val="00677E38"/>
    <w:rsid w:val="006B38E3"/>
    <w:rsid w:val="006B7E66"/>
    <w:rsid w:val="006E15B3"/>
    <w:rsid w:val="006F4594"/>
    <w:rsid w:val="006F6151"/>
    <w:rsid w:val="00700DA4"/>
    <w:rsid w:val="00703764"/>
    <w:rsid w:val="0071652A"/>
    <w:rsid w:val="0072469C"/>
    <w:rsid w:val="00751668"/>
    <w:rsid w:val="007734EF"/>
    <w:rsid w:val="00775967"/>
    <w:rsid w:val="007947D7"/>
    <w:rsid w:val="007A0B2F"/>
    <w:rsid w:val="007B0B48"/>
    <w:rsid w:val="007B4D37"/>
    <w:rsid w:val="007B53F3"/>
    <w:rsid w:val="007E372B"/>
    <w:rsid w:val="007F3AC5"/>
    <w:rsid w:val="007F594F"/>
    <w:rsid w:val="0080179D"/>
    <w:rsid w:val="0082258E"/>
    <w:rsid w:val="0083345E"/>
    <w:rsid w:val="0084099B"/>
    <w:rsid w:val="00841688"/>
    <w:rsid w:val="00841F5D"/>
    <w:rsid w:val="008523A1"/>
    <w:rsid w:val="0085270E"/>
    <w:rsid w:val="00876FD7"/>
    <w:rsid w:val="008804FA"/>
    <w:rsid w:val="008A1A1E"/>
    <w:rsid w:val="008A3F15"/>
    <w:rsid w:val="008A4C60"/>
    <w:rsid w:val="008D0AF9"/>
    <w:rsid w:val="008D5427"/>
    <w:rsid w:val="008E392D"/>
    <w:rsid w:val="008E45BA"/>
    <w:rsid w:val="008F2886"/>
    <w:rsid w:val="00913C82"/>
    <w:rsid w:val="00933715"/>
    <w:rsid w:val="009418B1"/>
    <w:rsid w:val="009503E3"/>
    <w:rsid w:val="0097029D"/>
    <w:rsid w:val="00971398"/>
    <w:rsid w:val="00976808"/>
    <w:rsid w:val="00991587"/>
    <w:rsid w:val="009967A6"/>
    <w:rsid w:val="009A1525"/>
    <w:rsid w:val="009B16A6"/>
    <w:rsid w:val="009C7E1F"/>
    <w:rsid w:val="009D0290"/>
    <w:rsid w:val="009D47AA"/>
    <w:rsid w:val="009D5F9A"/>
    <w:rsid w:val="009E34BD"/>
    <w:rsid w:val="009E5E1D"/>
    <w:rsid w:val="009F41D2"/>
    <w:rsid w:val="00A13B82"/>
    <w:rsid w:val="00A15D35"/>
    <w:rsid w:val="00A31F38"/>
    <w:rsid w:val="00A40BA5"/>
    <w:rsid w:val="00A4376D"/>
    <w:rsid w:val="00A46078"/>
    <w:rsid w:val="00A54446"/>
    <w:rsid w:val="00A61D6E"/>
    <w:rsid w:val="00A6426B"/>
    <w:rsid w:val="00A82FF2"/>
    <w:rsid w:val="00A86807"/>
    <w:rsid w:val="00AA2C76"/>
    <w:rsid w:val="00AC3E6B"/>
    <w:rsid w:val="00AC66F6"/>
    <w:rsid w:val="00AF1499"/>
    <w:rsid w:val="00B04266"/>
    <w:rsid w:val="00B126BA"/>
    <w:rsid w:val="00B27B74"/>
    <w:rsid w:val="00B3000E"/>
    <w:rsid w:val="00B309A2"/>
    <w:rsid w:val="00B35DFD"/>
    <w:rsid w:val="00B52688"/>
    <w:rsid w:val="00B54E40"/>
    <w:rsid w:val="00B56B29"/>
    <w:rsid w:val="00B66E7B"/>
    <w:rsid w:val="00B74DDA"/>
    <w:rsid w:val="00B93E14"/>
    <w:rsid w:val="00BB2CBE"/>
    <w:rsid w:val="00BD33CE"/>
    <w:rsid w:val="00BD6503"/>
    <w:rsid w:val="00BE063B"/>
    <w:rsid w:val="00C270C1"/>
    <w:rsid w:val="00C35F30"/>
    <w:rsid w:val="00C42DA5"/>
    <w:rsid w:val="00C65A30"/>
    <w:rsid w:val="00C73465"/>
    <w:rsid w:val="00C80C51"/>
    <w:rsid w:val="00C96B68"/>
    <w:rsid w:val="00C975A3"/>
    <w:rsid w:val="00C97CE3"/>
    <w:rsid w:val="00CA0546"/>
    <w:rsid w:val="00CB6DFA"/>
    <w:rsid w:val="00CD0EE5"/>
    <w:rsid w:val="00CE0A2B"/>
    <w:rsid w:val="00CF19A9"/>
    <w:rsid w:val="00CF7E79"/>
    <w:rsid w:val="00D15ABE"/>
    <w:rsid w:val="00D27261"/>
    <w:rsid w:val="00D301C1"/>
    <w:rsid w:val="00D34A62"/>
    <w:rsid w:val="00D34C4E"/>
    <w:rsid w:val="00D35E3D"/>
    <w:rsid w:val="00D557BE"/>
    <w:rsid w:val="00D652CD"/>
    <w:rsid w:val="00D75BAD"/>
    <w:rsid w:val="00D87799"/>
    <w:rsid w:val="00D9462E"/>
    <w:rsid w:val="00DA385F"/>
    <w:rsid w:val="00DD4DA7"/>
    <w:rsid w:val="00DE76C1"/>
    <w:rsid w:val="00E01A1C"/>
    <w:rsid w:val="00E021CF"/>
    <w:rsid w:val="00E03A81"/>
    <w:rsid w:val="00E051E1"/>
    <w:rsid w:val="00E06AF2"/>
    <w:rsid w:val="00E10966"/>
    <w:rsid w:val="00E16D44"/>
    <w:rsid w:val="00E32218"/>
    <w:rsid w:val="00E4524B"/>
    <w:rsid w:val="00E51A0D"/>
    <w:rsid w:val="00E55D94"/>
    <w:rsid w:val="00E660AE"/>
    <w:rsid w:val="00E71F98"/>
    <w:rsid w:val="00E85B93"/>
    <w:rsid w:val="00EA27DA"/>
    <w:rsid w:val="00EB30DA"/>
    <w:rsid w:val="00EB6888"/>
    <w:rsid w:val="00F00E41"/>
    <w:rsid w:val="00F02720"/>
    <w:rsid w:val="00F11D62"/>
    <w:rsid w:val="00F25C36"/>
    <w:rsid w:val="00F3238F"/>
    <w:rsid w:val="00F3339D"/>
    <w:rsid w:val="00F33C81"/>
    <w:rsid w:val="00F46E96"/>
    <w:rsid w:val="00F553A0"/>
    <w:rsid w:val="00F6035D"/>
    <w:rsid w:val="00F86661"/>
    <w:rsid w:val="00FA5935"/>
    <w:rsid w:val="00FB6F3E"/>
    <w:rsid w:val="00FC1943"/>
    <w:rsid w:val="00FC2A63"/>
    <w:rsid w:val="00FD2C38"/>
    <w:rsid w:val="00FD31B0"/>
    <w:rsid w:val="00FD7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087C9C-5FB3-4EAF-BFDF-73936DD6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522"/>
    <w:pPr>
      <w:widowControl w:val="0"/>
      <w:spacing w:line="264" w:lineRule="auto"/>
      <w:jc w:val="both"/>
    </w:pPr>
    <w:rPr>
      <w:rFonts w:ascii="Times New Roman" w:eastAsia="宋体" w:hAnsi="Times New Roman" w:cs="Times New Roman"/>
      <w:bCs/>
      <w:color w:val="000000" w:themeColor="text1"/>
      <w:szCs w:val="21"/>
    </w:rPr>
  </w:style>
  <w:style w:type="paragraph" w:styleId="1">
    <w:name w:val="heading 1"/>
    <w:basedOn w:val="a"/>
    <w:next w:val="a"/>
    <w:link w:val="1Char"/>
    <w:uiPriority w:val="9"/>
    <w:qFormat/>
    <w:rsid w:val="006B38E3"/>
    <w:pPr>
      <w:jc w:val="center"/>
      <w:outlineLvl w:val="0"/>
    </w:pPr>
    <w:rPr>
      <w:b/>
      <w:sz w:val="28"/>
    </w:rPr>
  </w:style>
  <w:style w:type="paragraph" w:styleId="2">
    <w:name w:val="heading 2"/>
    <w:basedOn w:val="a"/>
    <w:next w:val="a"/>
    <w:link w:val="2Char"/>
    <w:uiPriority w:val="9"/>
    <w:unhideWhenUsed/>
    <w:qFormat/>
    <w:rsid w:val="006B38E3"/>
    <w:pPr>
      <w:outlineLvl w:val="1"/>
    </w:pPr>
    <w:rPr>
      <w:b/>
    </w:rPr>
  </w:style>
  <w:style w:type="paragraph" w:styleId="3">
    <w:name w:val="heading 3"/>
    <w:basedOn w:val="a"/>
    <w:next w:val="a"/>
    <w:link w:val="3Char"/>
    <w:uiPriority w:val="9"/>
    <w:unhideWhenUsed/>
    <w:qFormat/>
    <w:rsid w:val="00F86661"/>
    <w:pP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4C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4C60"/>
    <w:rPr>
      <w:sz w:val="18"/>
      <w:szCs w:val="18"/>
    </w:rPr>
  </w:style>
  <w:style w:type="paragraph" w:styleId="a4">
    <w:name w:val="footer"/>
    <w:basedOn w:val="a"/>
    <w:link w:val="Char0"/>
    <w:uiPriority w:val="99"/>
    <w:unhideWhenUsed/>
    <w:rsid w:val="008A4C60"/>
    <w:pPr>
      <w:tabs>
        <w:tab w:val="center" w:pos="4153"/>
        <w:tab w:val="right" w:pos="8306"/>
      </w:tabs>
      <w:snapToGrid w:val="0"/>
      <w:jc w:val="left"/>
    </w:pPr>
    <w:rPr>
      <w:sz w:val="18"/>
      <w:szCs w:val="18"/>
    </w:rPr>
  </w:style>
  <w:style w:type="character" w:customStyle="1" w:styleId="Char0">
    <w:name w:val="页脚 Char"/>
    <w:basedOn w:val="a0"/>
    <w:link w:val="a4"/>
    <w:uiPriority w:val="99"/>
    <w:rsid w:val="008A4C60"/>
    <w:rPr>
      <w:sz w:val="18"/>
      <w:szCs w:val="18"/>
    </w:rPr>
  </w:style>
  <w:style w:type="paragraph" w:styleId="a5">
    <w:name w:val="List Paragraph"/>
    <w:basedOn w:val="a"/>
    <w:uiPriority w:val="34"/>
    <w:qFormat/>
    <w:rsid w:val="008A4C60"/>
    <w:pPr>
      <w:ind w:firstLineChars="200" w:firstLine="420"/>
    </w:pPr>
  </w:style>
  <w:style w:type="character" w:customStyle="1" w:styleId="1Char">
    <w:name w:val="标题 1 Char"/>
    <w:basedOn w:val="a0"/>
    <w:link w:val="1"/>
    <w:uiPriority w:val="9"/>
    <w:rsid w:val="006B38E3"/>
    <w:rPr>
      <w:rFonts w:ascii="宋体" w:eastAsia="宋体" w:hAnsi="宋体"/>
      <w:b/>
      <w:sz w:val="28"/>
    </w:rPr>
  </w:style>
  <w:style w:type="character" w:customStyle="1" w:styleId="2Char">
    <w:name w:val="标题 2 Char"/>
    <w:basedOn w:val="a0"/>
    <w:link w:val="2"/>
    <w:uiPriority w:val="9"/>
    <w:rsid w:val="006B38E3"/>
    <w:rPr>
      <w:rFonts w:ascii="宋体" w:eastAsia="宋体" w:hAnsi="宋体"/>
      <w:b/>
    </w:rPr>
  </w:style>
  <w:style w:type="character" w:customStyle="1" w:styleId="3Char">
    <w:name w:val="标题 3 Char"/>
    <w:basedOn w:val="a0"/>
    <w:link w:val="3"/>
    <w:uiPriority w:val="9"/>
    <w:rsid w:val="00F86661"/>
    <w:rPr>
      <w:rFonts w:ascii="宋体" w:eastAsia="宋体" w:hAnsi="宋体"/>
      <w:b/>
    </w:rPr>
  </w:style>
  <w:style w:type="table" w:styleId="a6">
    <w:name w:val="Table Grid"/>
    <w:basedOn w:val="a1"/>
    <w:uiPriority w:val="39"/>
    <w:qFormat/>
    <w:rsid w:val="005451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qFormat/>
    <w:rsid w:val="00775967"/>
    <w:pPr>
      <w:spacing w:beforeAutospacing="1" w:afterAutospacing="1"/>
      <w:jc w:val="left"/>
    </w:pPr>
    <w:rPr>
      <w:rFonts w:asciiTheme="minorHAnsi" w:eastAsiaTheme="minorEastAsia" w:hAnsiTheme="minorHAnsi"/>
      <w:kern w:val="0"/>
      <w:sz w:val="24"/>
    </w:rPr>
  </w:style>
  <w:style w:type="character" w:styleId="a8">
    <w:name w:val="Hyperlink"/>
    <w:basedOn w:val="a0"/>
    <w:uiPriority w:val="99"/>
    <w:qFormat/>
    <w:rsid w:val="00775967"/>
    <w:rPr>
      <w:color w:val="0000FF"/>
      <w:u w:val="single"/>
    </w:rPr>
  </w:style>
  <w:style w:type="paragraph" w:styleId="TOC">
    <w:name w:val="TOC Heading"/>
    <w:basedOn w:val="1"/>
    <w:next w:val="a"/>
    <w:uiPriority w:val="39"/>
    <w:unhideWhenUsed/>
    <w:qFormat/>
    <w:rsid w:val="00AC3E6B"/>
    <w:pPr>
      <w:keepNext/>
      <w:keepLines/>
      <w:widowControl/>
      <w:spacing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0">
    <w:name w:val="toc 1"/>
    <w:basedOn w:val="a"/>
    <w:next w:val="a"/>
    <w:autoRedefine/>
    <w:uiPriority w:val="39"/>
    <w:unhideWhenUsed/>
    <w:rsid w:val="00AC3E6B"/>
  </w:style>
  <w:style w:type="paragraph" w:styleId="20">
    <w:name w:val="toc 2"/>
    <w:basedOn w:val="a"/>
    <w:next w:val="a"/>
    <w:autoRedefine/>
    <w:uiPriority w:val="39"/>
    <w:unhideWhenUsed/>
    <w:rsid w:val="00AC3E6B"/>
    <w:pPr>
      <w:ind w:leftChars="200" w:left="420"/>
    </w:pPr>
  </w:style>
  <w:style w:type="paragraph" w:styleId="30">
    <w:name w:val="toc 3"/>
    <w:basedOn w:val="a"/>
    <w:next w:val="a"/>
    <w:autoRedefine/>
    <w:uiPriority w:val="39"/>
    <w:unhideWhenUsed/>
    <w:rsid w:val="00AC3E6B"/>
    <w:pPr>
      <w:ind w:leftChars="400" w:left="840"/>
    </w:pPr>
  </w:style>
  <w:style w:type="paragraph" w:styleId="a9">
    <w:name w:val="No Spacing"/>
    <w:uiPriority w:val="1"/>
    <w:qFormat/>
    <w:rsid w:val="00AC3E6B"/>
    <w:pPr>
      <w:widowControl w:val="0"/>
      <w:jc w:val="both"/>
    </w:pPr>
    <w:rPr>
      <w:rFonts w:ascii="宋体" w:eastAsia="宋体" w:hAnsi="宋体"/>
    </w:rPr>
  </w:style>
  <w:style w:type="paragraph" w:styleId="aa">
    <w:name w:val="Title"/>
    <w:basedOn w:val="1"/>
    <w:next w:val="a"/>
    <w:link w:val="Char1"/>
    <w:uiPriority w:val="10"/>
    <w:qFormat/>
    <w:rsid w:val="00272493"/>
  </w:style>
  <w:style w:type="character" w:customStyle="1" w:styleId="Char1">
    <w:name w:val="标题 Char"/>
    <w:basedOn w:val="a0"/>
    <w:link w:val="aa"/>
    <w:uiPriority w:val="10"/>
    <w:rsid w:val="00272493"/>
    <w:rPr>
      <w:rFonts w:ascii="Times New Roman" w:eastAsia="宋体" w:hAnsi="Times New Roman" w:cs="Times New Roman"/>
      <w:b/>
      <w:bCs/>
      <w:color w:val="000000" w:themeColor="text1"/>
      <w:sz w:val="28"/>
      <w:szCs w:val="21"/>
    </w:rPr>
  </w:style>
  <w:style w:type="paragraph" w:styleId="ab">
    <w:name w:val="Balloon Text"/>
    <w:basedOn w:val="a"/>
    <w:link w:val="Char2"/>
    <w:uiPriority w:val="99"/>
    <w:semiHidden/>
    <w:unhideWhenUsed/>
    <w:rsid w:val="00E71F98"/>
    <w:pPr>
      <w:spacing w:line="240" w:lineRule="auto"/>
    </w:pPr>
    <w:rPr>
      <w:sz w:val="18"/>
      <w:szCs w:val="18"/>
    </w:rPr>
  </w:style>
  <w:style w:type="character" w:customStyle="1" w:styleId="Char2">
    <w:name w:val="批注框文本 Char"/>
    <w:basedOn w:val="a0"/>
    <w:link w:val="ab"/>
    <w:uiPriority w:val="99"/>
    <w:semiHidden/>
    <w:rsid w:val="00E71F98"/>
    <w:rPr>
      <w:rFonts w:ascii="Times New Roman" w:eastAsia="宋体" w:hAnsi="Times New Roman" w:cs="Times New Roman"/>
      <w:bCs/>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672">
      <w:bodyDiv w:val="1"/>
      <w:marLeft w:val="0"/>
      <w:marRight w:val="0"/>
      <w:marTop w:val="0"/>
      <w:marBottom w:val="0"/>
      <w:divBdr>
        <w:top w:val="none" w:sz="0" w:space="0" w:color="auto"/>
        <w:left w:val="none" w:sz="0" w:space="0" w:color="auto"/>
        <w:bottom w:val="none" w:sz="0" w:space="0" w:color="auto"/>
        <w:right w:val="none" w:sz="0" w:space="0" w:color="auto"/>
      </w:divBdr>
    </w:div>
    <w:div w:id="206355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mmon.wanfangdata.com.cn/common/getAuthorUrl.do?authorId=1&amp;authorName=%22%E4%B8%AD%E5%8D%8E%E5%8C%BB%E5%AD%A6%E4%BC%9A%E7%9C%BC%E7%A7%91%E5%AD%A6%E5%88%86%E4%BC%9A%E9%9D%92%E5%85%89%E7%9C%BC%E5%AD%A6%E7%BB%84%22&amp;articleId=zhyk201405033&amp;authorUnit=%E4%B8%AD%E5%8D%8E%E5%8C%BB%E5%AD%A6%E4%BC%9A%E7%9C%BC%E7%A7%91%E5%AD%A6%E5%88%86%E4%BC%9A" TargetMode="External"/><Relationship Id="rId18" Type="http://schemas.openxmlformats.org/officeDocument/2006/relationships/hyperlink" Target="http://common.wanfangdata.com.cn/common/getAuthorUrl.do?authorId=1&amp;authorName=%22%E4%B8%AD%E5%8D%8E%E5%8C%BB%E5%AD%A6%E4%BC%9A%E7%9C%BC%E7%A7%91%E5%AD%A6%E5%88%86%E4%BC%9A%E8%A7%92%E8%86%9C%E7%97%85%E5%AD%A6%E7%BB%84%22" TargetMode="External"/><Relationship Id="rId26" Type="http://schemas.openxmlformats.org/officeDocument/2006/relationships/hyperlink" Target="http://g.wanfangdata.com.cn/details/detail.do?_type=perio&amp;id=zhlnyx201609001" TargetMode="External"/><Relationship Id="rId39" Type="http://schemas.openxmlformats.org/officeDocument/2006/relationships/footer" Target="footer1.xml"/><Relationship Id="rId21" Type="http://schemas.openxmlformats.org/officeDocument/2006/relationships/hyperlink" Target="https://www.amazon.cn/s/ref=dp_byline_sr_book_1?ie=UTF8&amp;field-author=Gerald+G+Briggs&amp;search-alias=books" TargetMode="External"/><Relationship Id="rId34" Type="http://schemas.openxmlformats.org/officeDocument/2006/relationships/hyperlink" Target="http://search.dangdang.com/?key2=%E3%C6%DC%F6&amp;medium=01&amp;category_path=01.00.00.00.00.0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common.wanfangdata.com.cn/common/getAuthorUrl.do?authorId=1&amp;authorName=%22%E6%B5%B7%E5%B3%A1%E4%B8%A4%E5%B2%B8%E5%8C%BB%E8%8D%AF%E4%BA%A4%E6%B5%81%E5%8D%8F%E4%BC%9A%E7%9C%BC%E7%A7%91%E4%B8%93%E4%B8%9A%E5%A7%94%E5%91%98%E4%BC%9A%E7%9C%BC%E8%A1%A8%E4%B8%8E%E6%B3%AA%E6%B6%B2%E7%97%85%E5%AD%A6%E7%BB%84%22" TargetMode="External"/><Relationship Id="rId20" Type="http://schemas.openxmlformats.org/officeDocument/2006/relationships/hyperlink" Target="http://common.wanfangdata.com.cn/common/getAuthorUrl.do?authorId=1&amp;authorName=%22%E6%B5%B7%E5%B3%A1%E4%B8%A4%E5%B2%B8%E5%8C%BB%E8%8D%AF%E4%BA%A4%E6%B5%81%E5%8D%8F%E4%BC%9A%E7%9C%BC%E7%A7%91%E4%B8%93%E4%B8%9A%E5%A7%94%E5%91%98%E4%BC%9A%E7%9C%BC%E8%A1%A8%E4%B8%8E%E6%B3%AA%E6%B6%B2%E7%97%85%E5%AD%A6%E7%BB%84%22" TargetMode="External"/><Relationship Id="rId29" Type="http://schemas.openxmlformats.org/officeDocument/2006/relationships/hyperlink" Target="http://search.dangdang.com/?key2=%CF%A3%B6%F7.C.%CB%B9%CD%FE%C2%FC&amp;medium=01&amp;category_path=01.00.00.00.00.0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mon.wanfangdata.com.cn/common/getAuthorUrl.do?authorId=1&amp;authorName=%22%E6%B5%B7%E5%B3%A1%E4%B8%A4%E5%B2%B8%E5%8C%BB%E8%8D%AF%E4%BA%A4%E6%B5%81%E5%8D%8F%E4%BC%9A%E7%9C%BC%E7%A7%91%E4%B8%93%E4%B8%9A%E5%A7%94%E5%91%98%E4%BC%9A%E7%9C%BC%E8%A1%A8%E4%B8%8E%E6%B3%AA%E6%B6%B2%E7%97%85%E5%AD%A6%E7%BB%84%22" TargetMode="External"/><Relationship Id="rId24" Type="http://schemas.openxmlformats.org/officeDocument/2006/relationships/hyperlink" Target="http://g.wanfangdata.com.cn/details/detail.do?_type=perio&amp;id=zhlnyx201609001" TargetMode="External"/><Relationship Id="rId32" Type="http://schemas.openxmlformats.org/officeDocument/2006/relationships/hyperlink" Target="http://search.dangdang.com/?key3=%D6%D0%B9%FA%BF%C6%D1%A7%BC%BC%CA%F5%B3%F6%B0%E6%C9%E7&amp;medium=01&amp;category_path=01.00.00.00.00.00" TargetMode="External"/><Relationship Id="rId37" Type="http://schemas.openxmlformats.org/officeDocument/2006/relationships/hyperlink" Target="http://search.dangdang.com/?key2=%CB%EF%CA%C0%B9%E2&amp;medium=01&amp;category_path=01.00.00.00.00.00"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ommon.wanfangdata.com.cn/common/getAuthorUrl.do?authorId=1&amp;authorName=%22%E4%BA%9A%E6%B4%B2%E5%B9%B2%E7%9C%BC%E5%8D%8F%E4%BC%9A%E4%B8%AD%E5%9B%BD%E5%88%86%E4%BC%9A%22" TargetMode="External"/><Relationship Id="rId23" Type="http://schemas.openxmlformats.org/officeDocument/2006/relationships/hyperlink" Target="https://book.douban.com/search/%E8%B5%AB%E9%87%8C%E4%BB%80%E6%89%98%E5%A4%AB%C2%B7%E8%88%8D%E8%B4%B9%E5%B0%94" TargetMode="External"/><Relationship Id="rId28" Type="http://schemas.openxmlformats.org/officeDocument/2006/relationships/hyperlink" Target="http://www.baidu.com/link?url=UPX22m9duC-w4VZe7HMpuF0XuQA375AURP-9tpplmHtcmndXONQwDId6YPqP4zA0W8GQIdWWoib_1h51JO32g6_0SYqFEY7i6k8bMgJ8yMTJB6r8FlMSF9PLfR38cv7e8Qqd9V1Val2jy7TjtPDibSJhFAP0UfL4lWS3bhSNt1ncPuErsD2A4UiHgaH6t-Ji" TargetMode="External"/><Relationship Id="rId36" Type="http://schemas.openxmlformats.org/officeDocument/2006/relationships/hyperlink" Target="http://search.dangdang.com/?key3=%C8%CB%C3%F1%BE%FC%D2%BD%B3%F6%B0%E6%C9%E7&amp;medium=01&amp;category_path=01.00.00.00.00.00" TargetMode="External"/><Relationship Id="rId10" Type="http://schemas.openxmlformats.org/officeDocument/2006/relationships/hyperlink" Target="http://common.wanfangdata.com.cn/common/getAuthorUrl.do?authorId=1&amp;authorName=%22%E4%BA%9A%E6%B4%B2%E5%B9%B2%E7%9C%BC%E5%8D%8F%E4%BC%9A%E4%B8%AD%E5%9B%BD%E5%88%86%E4%BC%9A%22" TargetMode="External"/><Relationship Id="rId19" Type="http://schemas.openxmlformats.org/officeDocument/2006/relationships/hyperlink" Target="http://common.wanfangdata.com.cn/common/getAuthorUrl.do?authorId=1&amp;authorName=%22%E4%BA%9A%E6%B4%B2%E5%B9%B2%E7%9C%BC%E5%8D%8F%E4%BC%9A%E4%B8%AD%E5%9B%BD%E5%88%86%E4%BC%9A%22" TargetMode="External"/><Relationship Id="rId31" Type="http://schemas.openxmlformats.org/officeDocument/2006/relationships/hyperlink" Target="http://search.dangdang.com/?key2=%BD%F0%D3%D0%D4%A5&amp;medium=01&amp;category_path=01.00.00.00.00.00" TargetMode="External"/><Relationship Id="rId4" Type="http://schemas.openxmlformats.org/officeDocument/2006/relationships/settings" Target="settings.xml"/><Relationship Id="rId9" Type="http://schemas.openxmlformats.org/officeDocument/2006/relationships/hyperlink" Target="http://common.wanfangdata.com.cn/common/getAuthorUrl.do?authorId=1&amp;authorName=%22%E4%B8%AD%E5%8D%8E%E5%8C%BB%E5%AD%A6%E4%BC%9A%E7%9C%BC%E7%A7%91%E5%AD%A6%E5%88%86%E4%BC%9A%E8%A7%92%E8%86%9C%E7%97%85%E5%AD%A6%E7%BB%84%22" TargetMode="External"/><Relationship Id="rId14" Type="http://schemas.openxmlformats.org/officeDocument/2006/relationships/hyperlink" Target="http://common.wanfangdata.com.cn/common/getAuthorUrl.do?authorId=1&amp;authorName=%22%E4%B8%AD%E5%8D%8E%E5%8C%BB%E5%AD%A6%E4%BC%9A%E7%9C%BC%E7%A7%91%E5%AD%A6%E5%88%86%E4%BC%9A%E8%A7%92%E8%86%9C%E7%97%85%E5%AD%A6%E7%BB%84%22" TargetMode="External"/><Relationship Id="rId22" Type="http://schemas.openxmlformats.org/officeDocument/2006/relationships/hyperlink" Target="https://www.amazon.com/s/ref=dp_byline_sr_book_1?ie=UTF8&amp;text=Dr.+Thomas+W.+Hale+PhD&amp;search-alias=books&amp;field-author=Dr.+Thomas+W.+Hale+PhD&amp;sort=relevancerank" TargetMode="External"/><Relationship Id="rId27" Type="http://schemas.openxmlformats.org/officeDocument/2006/relationships/hyperlink" Target="http://g.wanfangdata.com.cn/details/detail.do?_type=perio&amp;id=zhlnyx201607001" TargetMode="External"/><Relationship Id="rId30" Type="http://schemas.openxmlformats.org/officeDocument/2006/relationships/hyperlink" Target="http://search.dangdang.com/?key2=%C0%EE%B4%F3%BF%FD&amp;medium=01&amp;category_path=01.00.00.00.00.00" TargetMode="External"/><Relationship Id="rId35" Type="http://schemas.openxmlformats.org/officeDocument/2006/relationships/hyperlink" Target="http://search.dangdang.com/?key2=%CB%EF%CA%C0%B9%E2&amp;medium=01&amp;category_path=01.00.00.00.00.00" TargetMode="External"/><Relationship Id="rId8" Type="http://schemas.openxmlformats.org/officeDocument/2006/relationships/hyperlink" Target="http://product.dangdang.com/1453467077.html" TargetMode="External"/><Relationship Id="rId3" Type="http://schemas.openxmlformats.org/officeDocument/2006/relationships/styles" Target="styles.xml"/><Relationship Id="rId12" Type="http://schemas.openxmlformats.org/officeDocument/2006/relationships/hyperlink" Target="http://common.wanfangdata.com.cn/common/getAuthorUrl.do?authorId=1&amp;authorName=%22%E4%B8%AD%E5%8D%8E%E5%8C%BB%E5%AD%A6%E4%BC%9A%E7%9C%BC%E7%A7%91%E5%AD%A6%E5%88%86%E4%BC%9A%E7%9C%BC%E5%85%8D%E7%96%AB%E5%AD%A6%E7%BB%84%22" TargetMode="External"/><Relationship Id="rId17" Type="http://schemas.openxmlformats.org/officeDocument/2006/relationships/hyperlink" Target="http://common.wanfangdata.com.cn/common/getAuthorUrl.do?authorId=1&amp;authorName=%22%E4%B8%AD%E5%8D%8E%E5%8C%BB%E5%AD%A6%E4%BC%9A%E7%9C%BC%E7%A7%91%E5%AD%A6%E5%88%86%E4%BC%9A%E8%A7%92%E8%86%9C%E7%97%85%E5%AD%A6%E7%BB%84%22" TargetMode="External"/><Relationship Id="rId25" Type="http://schemas.openxmlformats.org/officeDocument/2006/relationships/hyperlink" Target="http://g.wanfangdata.com.cn/details/detail.do?_type=perio&amp;id=zhlnyx201609001" TargetMode="External"/><Relationship Id="rId33" Type="http://schemas.openxmlformats.org/officeDocument/2006/relationships/hyperlink" Target="http://search.dangdang.com/?key2=%CD%F5%D0%E3%C7%D9&amp;medium=01&amp;category_path=01.00.00.00.00.00" TargetMode="External"/><Relationship Id="rId38" Type="http://schemas.openxmlformats.org/officeDocument/2006/relationships/hyperlink" Target="http://search.dangdang.com/?key2=%E3%C6%DC%F6&amp;medium=01&amp;category_path=01.00.00.00.00.0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BD08F-FC3A-4B69-8D93-85F5B0C5F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TotalTime>
  <Pages>19</Pages>
  <Words>4405</Words>
  <Characters>25111</Characters>
  <Application>Microsoft Office Word</Application>
  <DocSecurity>0</DocSecurity>
  <Lines>209</Lines>
  <Paragraphs>58</Paragraphs>
  <ScaleCrop>false</ScaleCrop>
  <Company/>
  <LinksUpToDate>false</LinksUpToDate>
  <CharactersWithSpaces>29458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荣贵 观</dc:creator>
  <cp:keywords/>
  <dc:description/>
  <cp:lastModifiedBy>pyy</cp:lastModifiedBy>
  <cp:revision>171</cp:revision>
  <dcterms:created xsi:type="dcterms:W3CDTF">2019-04-23T08:24:00Z</dcterms:created>
  <dcterms:modified xsi:type="dcterms:W3CDTF">2019-06-27T01:53:00Z</dcterms:modified>
</cp:coreProperties>
</file>